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>Пояснительная записка</w:t>
      </w:r>
    </w:p>
    <w:p w:rsidR="00ED1694" w:rsidRPr="00CF555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ind w:firstLine="284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Учебный предмет «Музыка» относится к образовательной области «Искусство». Объектом предмета «Музыка» является народная музыка (казахская народная музыка и музыкальный фольклор других народов), классическая музыка, эстрадная музыка, музыкальная грамота, </w:t>
      </w:r>
      <w:proofErr w:type="spellStart"/>
      <w:r w:rsidRPr="00CF5551">
        <w:rPr>
          <w:color w:val="262626" w:themeColor="text1" w:themeTint="D9"/>
          <w:sz w:val="24"/>
          <w:szCs w:val="24"/>
        </w:rPr>
        <w:t>музицирование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 (игра на музыкальных инструментах), творческая деятельность.  </w:t>
      </w:r>
    </w:p>
    <w:p w:rsidR="00ED1694" w:rsidRPr="00CF5551" w:rsidRDefault="00ED1694" w:rsidP="00ED1694">
      <w:pPr>
        <w:ind w:firstLine="284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Предметом изучения</w:t>
      </w:r>
      <w:r w:rsidRPr="00CF5551">
        <w:rPr>
          <w:b/>
          <w:color w:val="262626" w:themeColor="text1" w:themeTint="D9"/>
          <w:sz w:val="24"/>
          <w:szCs w:val="24"/>
        </w:rPr>
        <w:t xml:space="preserve"> </w:t>
      </w:r>
      <w:r w:rsidRPr="00CF5551">
        <w:rPr>
          <w:color w:val="262626" w:themeColor="text1" w:themeTint="D9"/>
          <w:sz w:val="24"/>
          <w:szCs w:val="24"/>
        </w:rPr>
        <w:t xml:space="preserve"> является музыка как вид искусства. Обучающиеся получают сведения о музыкальном языке, жанрах, инструментах, профессиях, связанных с музыкой. Материалом изучения служат традиционная  культура казахского народа, музыкальное творчество народов нашей республики, современное казахстанское искусство. </w:t>
      </w:r>
    </w:p>
    <w:p w:rsidR="00ED1694" w:rsidRPr="00CF5551" w:rsidRDefault="00ED1694" w:rsidP="00ED1694">
      <w:pPr>
        <w:ind w:firstLine="284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Значимость</w:t>
      </w:r>
      <w:r w:rsidRPr="00CF5551">
        <w:rPr>
          <w:b/>
          <w:i/>
          <w:color w:val="262626" w:themeColor="text1" w:themeTint="D9"/>
          <w:sz w:val="24"/>
          <w:szCs w:val="24"/>
        </w:rPr>
        <w:t xml:space="preserve"> </w:t>
      </w:r>
      <w:r w:rsidRPr="00CF5551">
        <w:rPr>
          <w:color w:val="262626" w:themeColor="text1" w:themeTint="D9"/>
          <w:sz w:val="24"/>
          <w:szCs w:val="24"/>
        </w:rPr>
        <w:t>учебного предмета «Музыка» в системе предметов начальной школы определяется:</w:t>
      </w:r>
    </w:p>
    <w:p w:rsidR="00ED1694" w:rsidRPr="00CF5551" w:rsidRDefault="00ED1694" w:rsidP="00ED1694">
      <w:pPr>
        <w:widowControl/>
        <w:numPr>
          <w:ilvl w:val="0"/>
          <w:numId w:val="1"/>
        </w:numPr>
        <w:tabs>
          <w:tab w:val="clear" w:pos="1457"/>
          <w:tab w:val="num" w:pos="426"/>
          <w:tab w:val="num" w:pos="1080"/>
        </w:tabs>
        <w:autoSpaceDE/>
        <w:autoSpaceDN/>
        <w:adjustRightInd/>
        <w:ind w:left="567" w:firstLine="142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воспитательными, образовательными и развивающими возможностями музыки, способствующими формированию музыкальной культуры обучающихся;</w:t>
      </w:r>
    </w:p>
    <w:p w:rsidR="00ED1694" w:rsidRPr="00CF5551" w:rsidRDefault="00ED1694" w:rsidP="00ED1694">
      <w:pPr>
        <w:widowControl/>
        <w:numPr>
          <w:ilvl w:val="0"/>
          <w:numId w:val="1"/>
        </w:numPr>
        <w:tabs>
          <w:tab w:val="clear" w:pos="1457"/>
          <w:tab w:val="num" w:pos="426"/>
          <w:tab w:val="num" w:pos="1080"/>
        </w:tabs>
        <w:autoSpaceDE/>
        <w:autoSpaceDN/>
        <w:adjustRightInd/>
        <w:ind w:left="567" w:firstLine="142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особенностью музыки, являющейся одним из средств формирования в сознании детей целостной картины мира;</w:t>
      </w:r>
    </w:p>
    <w:p w:rsidR="00ED1694" w:rsidRPr="00CF5551" w:rsidRDefault="00ED1694" w:rsidP="00ED1694">
      <w:pPr>
        <w:widowControl/>
        <w:numPr>
          <w:ilvl w:val="0"/>
          <w:numId w:val="1"/>
        </w:numPr>
        <w:tabs>
          <w:tab w:val="clear" w:pos="1457"/>
          <w:tab w:val="num" w:pos="426"/>
          <w:tab w:val="num" w:pos="1080"/>
        </w:tabs>
        <w:autoSpaceDE/>
        <w:autoSpaceDN/>
        <w:adjustRightInd/>
        <w:ind w:left="567" w:firstLine="142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вокально-хоровой и инструментальной исполнительской деятельностью, как важным фактором поддержания здоровья обучающихся (постановка правильного дыхания, корректировка возрастных речевых дефектов, координация движений и развитие моторики пальцевой техники, форма разрядки нервного и физического напряжения).</w:t>
      </w:r>
    </w:p>
    <w:p w:rsidR="00ED1694" w:rsidRPr="00CF555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Цель</w:t>
      </w:r>
      <w:r w:rsidRPr="00CF5551">
        <w:rPr>
          <w:color w:val="262626" w:themeColor="text1" w:themeTint="D9"/>
          <w:sz w:val="24"/>
          <w:szCs w:val="24"/>
        </w:rPr>
        <w:t xml:space="preserve"> обучения учебному предмету – формирование основ музыкальной культуры обучающихся, воспитание средствами музыки духовно-нравственной творческой личности, умеющей применять полученные знания и умения  в процессе музыкальной деятельности и в жизни.</w:t>
      </w:r>
    </w:p>
    <w:p w:rsidR="00ED1694" w:rsidRPr="00CF555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pacing w:val="-2"/>
          <w:sz w:val="24"/>
          <w:szCs w:val="24"/>
        </w:rPr>
      </w:pPr>
      <w:r w:rsidRPr="00CF5551">
        <w:rPr>
          <w:b/>
          <w:bCs/>
          <w:color w:val="262626" w:themeColor="text1" w:themeTint="D9"/>
          <w:spacing w:val="-2"/>
          <w:sz w:val="24"/>
          <w:szCs w:val="24"/>
        </w:rPr>
        <w:t xml:space="preserve">Задачи </w:t>
      </w:r>
      <w:r w:rsidRPr="00CF5551">
        <w:rPr>
          <w:color w:val="262626" w:themeColor="text1" w:themeTint="D9"/>
          <w:spacing w:val="-2"/>
          <w:sz w:val="24"/>
          <w:szCs w:val="24"/>
        </w:rPr>
        <w:t>уроков музыки:</w:t>
      </w:r>
    </w:p>
    <w:p w:rsidR="00ED1694" w:rsidRPr="00CF5551" w:rsidRDefault="00ED1694" w:rsidP="00ED1694">
      <w:pPr>
        <w:numPr>
          <w:ilvl w:val="0"/>
          <w:numId w:val="2"/>
        </w:numPr>
        <w:shd w:val="clear" w:color="auto" w:fill="FFFFFF"/>
        <w:jc w:val="both"/>
        <w:rPr>
          <w:color w:val="262626" w:themeColor="text1" w:themeTint="D9"/>
          <w:spacing w:val="-2"/>
          <w:sz w:val="24"/>
          <w:szCs w:val="24"/>
        </w:rPr>
      </w:pPr>
      <w:r w:rsidRPr="00CF5551">
        <w:rPr>
          <w:color w:val="262626" w:themeColor="text1" w:themeTint="D9"/>
          <w:spacing w:val="-2"/>
          <w:sz w:val="24"/>
          <w:szCs w:val="24"/>
        </w:rPr>
        <w:t xml:space="preserve">воспитание любви и интереса к музыке, </w:t>
      </w:r>
    </w:p>
    <w:p w:rsidR="00ED1694" w:rsidRPr="00CF5551" w:rsidRDefault="00ED1694" w:rsidP="00ED1694">
      <w:pPr>
        <w:numPr>
          <w:ilvl w:val="0"/>
          <w:numId w:val="2"/>
        </w:numPr>
        <w:shd w:val="clear" w:color="auto" w:fill="FFFFFF"/>
        <w:jc w:val="both"/>
        <w:rPr>
          <w:color w:val="262626" w:themeColor="text1" w:themeTint="D9"/>
          <w:spacing w:val="-2"/>
          <w:sz w:val="24"/>
          <w:szCs w:val="24"/>
        </w:rPr>
      </w:pPr>
      <w:r w:rsidRPr="00CF5551">
        <w:rPr>
          <w:color w:val="262626" w:themeColor="text1" w:themeTint="D9"/>
          <w:spacing w:val="-2"/>
          <w:sz w:val="24"/>
          <w:szCs w:val="24"/>
        </w:rPr>
        <w:t>развитие способности эмоционально откликаться на нее;</w:t>
      </w:r>
    </w:p>
    <w:p w:rsidR="00ED1694" w:rsidRPr="00CF5551" w:rsidRDefault="00ED1694" w:rsidP="00ED1694">
      <w:pPr>
        <w:numPr>
          <w:ilvl w:val="0"/>
          <w:numId w:val="2"/>
        </w:numPr>
        <w:shd w:val="clear" w:color="auto" w:fill="FFFFFF"/>
        <w:jc w:val="both"/>
        <w:rPr>
          <w:color w:val="262626" w:themeColor="text1" w:themeTint="D9"/>
          <w:spacing w:val="-6"/>
          <w:sz w:val="24"/>
          <w:szCs w:val="24"/>
        </w:rPr>
      </w:pPr>
      <w:r w:rsidRPr="00CF5551">
        <w:rPr>
          <w:color w:val="262626" w:themeColor="text1" w:themeTint="D9"/>
          <w:spacing w:val="-2"/>
          <w:sz w:val="24"/>
          <w:szCs w:val="24"/>
        </w:rPr>
        <w:t>обо</w:t>
      </w:r>
      <w:r w:rsidRPr="00CF5551">
        <w:rPr>
          <w:color w:val="262626" w:themeColor="text1" w:themeTint="D9"/>
          <w:spacing w:val="-6"/>
          <w:sz w:val="24"/>
          <w:szCs w:val="24"/>
        </w:rPr>
        <w:t xml:space="preserve">гащение </w:t>
      </w:r>
      <w:r w:rsidRPr="00CF5551">
        <w:rPr>
          <w:bCs/>
          <w:color w:val="262626" w:themeColor="text1" w:themeTint="D9"/>
          <w:spacing w:val="-6"/>
          <w:sz w:val="24"/>
          <w:szCs w:val="24"/>
        </w:rPr>
        <w:t>музыкальных</w:t>
      </w:r>
      <w:r w:rsidRPr="00CF5551">
        <w:rPr>
          <w:b/>
          <w:bCs/>
          <w:color w:val="262626" w:themeColor="text1" w:themeTint="D9"/>
          <w:spacing w:val="-6"/>
          <w:sz w:val="24"/>
          <w:szCs w:val="24"/>
        </w:rPr>
        <w:t xml:space="preserve"> </w:t>
      </w:r>
      <w:r w:rsidRPr="00CF5551">
        <w:rPr>
          <w:color w:val="262626" w:themeColor="text1" w:themeTint="D9"/>
          <w:spacing w:val="-6"/>
          <w:sz w:val="24"/>
          <w:szCs w:val="24"/>
        </w:rPr>
        <w:t>впечатлений детей;</w:t>
      </w:r>
    </w:p>
    <w:p w:rsidR="00ED1694" w:rsidRPr="00CF5551" w:rsidRDefault="00ED1694" w:rsidP="00ED1694">
      <w:pPr>
        <w:numPr>
          <w:ilvl w:val="0"/>
          <w:numId w:val="2"/>
        </w:numPr>
        <w:shd w:val="clear" w:color="auto" w:fill="FFFFFF"/>
        <w:jc w:val="both"/>
        <w:rPr>
          <w:color w:val="262626" w:themeColor="text1" w:themeTint="D9"/>
          <w:spacing w:val="-3"/>
          <w:sz w:val="24"/>
          <w:szCs w:val="24"/>
        </w:rPr>
      </w:pPr>
      <w:r w:rsidRPr="00CF5551">
        <w:rPr>
          <w:color w:val="262626" w:themeColor="text1" w:themeTint="D9"/>
          <w:spacing w:val="-6"/>
          <w:sz w:val="24"/>
          <w:szCs w:val="24"/>
        </w:rPr>
        <w:t>приобретение пер</w:t>
      </w:r>
      <w:r w:rsidRPr="00CF5551">
        <w:rPr>
          <w:color w:val="262626" w:themeColor="text1" w:themeTint="D9"/>
          <w:spacing w:val="-3"/>
          <w:sz w:val="24"/>
          <w:szCs w:val="24"/>
        </w:rPr>
        <w:t>воначальных сведений о музыке;</w:t>
      </w:r>
    </w:p>
    <w:p w:rsidR="00ED1694" w:rsidRPr="00CF5551" w:rsidRDefault="00ED1694" w:rsidP="00ED1694">
      <w:pPr>
        <w:numPr>
          <w:ilvl w:val="0"/>
          <w:numId w:val="2"/>
        </w:numPr>
        <w:shd w:val="clear" w:color="auto" w:fill="FFFFFF"/>
        <w:jc w:val="both"/>
        <w:rPr>
          <w:color w:val="262626" w:themeColor="text1" w:themeTint="D9"/>
          <w:spacing w:val="-2"/>
          <w:sz w:val="24"/>
          <w:szCs w:val="24"/>
        </w:rPr>
      </w:pPr>
      <w:r w:rsidRPr="00CF5551">
        <w:rPr>
          <w:color w:val="262626" w:themeColor="text1" w:themeTint="D9"/>
          <w:spacing w:val="-3"/>
          <w:sz w:val="24"/>
          <w:szCs w:val="24"/>
        </w:rPr>
        <w:t>развитие музыкальных спо</w:t>
      </w:r>
      <w:r w:rsidRPr="00CF5551">
        <w:rPr>
          <w:color w:val="262626" w:themeColor="text1" w:themeTint="D9"/>
          <w:spacing w:val="-1"/>
          <w:sz w:val="24"/>
          <w:szCs w:val="24"/>
        </w:rPr>
        <w:t xml:space="preserve">собностей, творческой активности (в процессе </w:t>
      </w:r>
      <w:r w:rsidRPr="00CF5551">
        <w:rPr>
          <w:bCs/>
          <w:color w:val="262626" w:themeColor="text1" w:themeTint="D9"/>
          <w:spacing w:val="-1"/>
          <w:sz w:val="24"/>
          <w:szCs w:val="24"/>
        </w:rPr>
        <w:t>разнообраз</w:t>
      </w:r>
      <w:r w:rsidRPr="00CF5551">
        <w:rPr>
          <w:bCs/>
          <w:color w:val="262626" w:themeColor="text1" w:themeTint="D9"/>
          <w:spacing w:val="-3"/>
          <w:sz w:val="24"/>
          <w:szCs w:val="24"/>
        </w:rPr>
        <w:t>ной</w:t>
      </w:r>
      <w:r w:rsidRPr="00CF5551">
        <w:rPr>
          <w:b/>
          <w:bCs/>
          <w:color w:val="262626" w:themeColor="text1" w:themeTint="D9"/>
          <w:spacing w:val="-3"/>
          <w:sz w:val="24"/>
          <w:szCs w:val="24"/>
        </w:rPr>
        <w:t xml:space="preserve"> </w:t>
      </w:r>
      <w:r w:rsidRPr="00CF5551">
        <w:rPr>
          <w:color w:val="262626" w:themeColor="text1" w:themeTint="D9"/>
          <w:spacing w:val="-3"/>
          <w:sz w:val="24"/>
          <w:szCs w:val="24"/>
        </w:rPr>
        <w:t>музыкальной практической деятельности: слушание музыки, пение, музыкально-</w:t>
      </w:r>
      <w:proofErr w:type="gramStart"/>
      <w:r w:rsidRPr="00CF5551">
        <w:rPr>
          <w:color w:val="262626" w:themeColor="text1" w:themeTint="D9"/>
          <w:spacing w:val="-3"/>
          <w:sz w:val="24"/>
          <w:szCs w:val="24"/>
        </w:rPr>
        <w:t>ритмические движения</w:t>
      </w:r>
      <w:proofErr w:type="gramEnd"/>
      <w:r w:rsidRPr="00CF5551">
        <w:rPr>
          <w:color w:val="262626" w:themeColor="text1" w:themeTint="D9"/>
          <w:spacing w:val="-3"/>
          <w:sz w:val="24"/>
          <w:szCs w:val="24"/>
        </w:rPr>
        <w:t>, игра на му</w:t>
      </w:r>
      <w:r w:rsidRPr="00CF5551">
        <w:rPr>
          <w:color w:val="262626" w:themeColor="text1" w:themeTint="D9"/>
          <w:spacing w:val="-2"/>
          <w:sz w:val="24"/>
          <w:szCs w:val="24"/>
        </w:rPr>
        <w:t>зыкальных инструментах, импровизация).</w:t>
      </w:r>
    </w:p>
    <w:p w:rsidR="00ED1694" w:rsidRPr="00CF555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pacing w:val="-4"/>
          <w:sz w:val="24"/>
          <w:szCs w:val="24"/>
        </w:rPr>
      </w:pPr>
      <w:r w:rsidRPr="00CF5551">
        <w:rPr>
          <w:bCs/>
          <w:color w:val="262626" w:themeColor="text1" w:themeTint="D9"/>
          <w:spacing w:val="-8"/>
          <w:sz w:val="24"/>
          <w:szCs w:val="24"/>
        </w:rPr>
        <w:t>В основе содержания музыкального образования лежат</w:t>
      </w:r>
      <w:r w:rsidRPr="00CF5551">
        <w:rPr>
          <w:color w:val="262626" w:themeColor="text1" w:themeTint="D9"/>
          <w:spacing w:val="-8"/>
          <w:sz w:val="24"/>
          <w:szCs w:val="24"/>
        </w:rPr>
        <w:t xml:space="preserve"> сле</w:t>
      </w:r>
      <w:r w:rsidRPr="00CF5551">
        <w:rPr>
          <w:color w:val="262626" w:themeColor="text1" w:themeTint="D9"/>
          <w:spacing w:val="-4"/>
          <w:sz w:val="24"/>
          <w:szCs w:val="24"/>
        </w:rPr>
        <w:t xml:space="preserve">дующие </w:t>
      </w:r>
      <w:r w:rsidRPr="00CF5551">
        <w:rPr>
          <w:bCs/>
          <w:color w:val="262626" w:themeColor="text1" w:themeTint="D9"/>
          <w:spacing w:val="-4"/>
          <w:sz w:val="24"/>
          <w:szCs w:val="24"/>
        </w:rPr>
        <w:t xml:space="preserve">принципы: </w:t>
      </w:r>
      <w:r w:rsidRPr="00CF5551">
        <w:rPr>
          <w:color w:val="262626" w:themeColor="text1" w:themeTint="D9"/>
          <w:spacing w:val="-6"/>
          <w:sz w:val="24"/>
          <w:szCs w:val="24"/>
        </w:rPr>
        <w:t>последовательно</w:t>
      </w:r>
      <w:r w:rsidRPr="00CF5551">
        <w:rPr>
          <w:color w:val="262626" w:themeColor="text1" w:themeTint="D9"/>
          <w:spacing w:val="-1"/>
          <w:sz w:val="24"/>
          <w:szCs w:val="24"/>
        </w:rPr>
        <w:t>сти</w:t>
      </w:r>
      <w:r w:rsidRPr="00CF5551">
        <w:rPr>
          <w:color w:val="262626" w:themeColor="text1" w:themeTint="D9"/>
          <w:spacing w:val="-4"/>
          <w:sz w:val="24"/>
          <w:szCs w:val="24"/>
        </w:rPr>
        <w:t xml:space="preserve">, доступности, </w:t>
      </w:r>
      <w:r w:rsidRPr="00CF5551">
        <w:rPr>
          <w:color w:val="262626" w:themeColor="text1" w:themeTint="D9"/>
          <w:sz w:val="24"/>
          <w:szCs w:val="24"/>
        </w:rPr>
        <w:t xml:space="preserve">эстетической и этической направленности, </w:t>
      </w:r>
      <w:r w:rsidRPr="00CF5551">
        <w:rPr>
          <w:color w:val="262626" w:themeColor="text1" w:themeTint="D9"/>
          <w:spacing w:val="-4"/>
          <w:sz w:val="24"/>
          <w:szCs w:val="24"/>
        </w:rPr>
        <w:t xml:space="preserve"> </w:t>
      </w:r>
      <w:r w:rsidRPr="00CF5551">
        <w:rPr>
          <w:color w:val="262626" w:themeColor="text1" w:themeTint="D9"/>
          <w:sz w:val="24"/>
          <w:szCs w:val="24"/>
        </w:rPr>
        <w:t xml:space="preserve">гражданской и патриотической направленности, единства художественного и технического, принцип художественности и увлекательности, </w:t>
      </w:r>
      <w:r w:rsidRPr="00CF5551">
        <w:rPr>
          <w:color w:val="262626" w:themeColor="text1" w:themeTint="D9"/>
          <w:spacing w:val="-4"/>
          <w:sz w:val="24"/>
          <w:szCs w:val="24"/>
        </w:rPr>
        <w:t xml:space="preserve">научность. </w:t>
      </w:r>
    </w:p>
    <w:p w:rsidR="00ED1694" w:rsidRPr="00CF555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i/>
          <w:color w:val="262626" w:themeColor="text1" w:themeTint="D9"/>
          <w:sz w:val="24"/>
          <w:szCs w:val="24"/>
        </w:rPr>
        <w:t>Принцип доступности и последовательности</w:t>
      </w:r>
      <w:r w:rsidRPr="00CF5551">
        <w:rPr>
          <w:color w:val="262626" w:themeColor="text1" w:themeTint="D9"/>
          <w:sz w:val="24"/>
          <w:szCs w:val="24"/>
        </w:rPr>
        <w:t xml:space="preserve"> помог отобрать доступный для исполнения и слушания младшими школьниками  музыкальный материал, который, с учетом возраста и индивидуальных особенностей будет способствовать их музыкальному развитию.</w:t>
      </w:r>
    </w:p>
    <w:p w:rsidR="00ED1694" w:rsidRPr="00CF555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pacing w:val="1"/>
          <w:sz w:val="24"/>
          <w:szCs w:val="24"/>
        </w:rPr>
      </w:pPr>
      <w:r w:rsidRPr="00CF5551">
        <w:rPr>
          <w:i/>
          <w:color w:val="262626" w:themeColor="text1" w:themeTint="D9"/>
          <w:sz w:val="24"/>
          <w:szCs w:val="24"/>
        </w:rPr>
        <w:t>Принцип эстетической и этической направленности</w:t>
      </w:r>
      <w:r w:rsidRPr="00CF5551">
        <w:rPr>
          <w:color w:val="262626" w:themeColor="text1" w:themeTint="D9"/>
          <w:sz w:val="24"/>
          <w:szCs w:val="24"/>
        </w:rPr>
        <w:t xml:space="preserve"> учебного материала дает возможность детям, с одной стороны,  познать красоту музыки,  с другой, осознать через ее содержание  такие понятия  как добро, любовь и  уважение.</w:t>
      </w:r>
    </w:p>
    <w:p w:rsidR="00ED1694" w:rsidRPr="00CF555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pacing w:val="1"/>
          <w:sz w:val="24"/>
          <w:szCs w:val="24"/>
        </w:rPr>
      </w:pPr>
      <w:r w:rsidRPr="00CF5551">
        <w:rPr>
          <w:i/>
          <w:color w:val="262626" w:themeColor="text1" w:themeTint="D9"/>
          <w:sz w:val="24"/>
          <w:szCs w:val="24"/>
        </w:rPr>
        <w:t>Принцип гражданской и патриотической направленности</w:t>
      </w:r>
      <w:r w:rsidRPr="00CF5551">
        <w:rPr>
          <w:color w:val="262626" w:themeColor="text1" w:themeTint="D9"/>
          <w:sz w:val="24"/>
          <w:szCs w:val="24"/>
        </w:rPr>
        <w:t xml:space="preserve"> регулировал отбор музыкального материала, воспитывающий в детях любовь  к своей Родине и народу</w:t>
      </w:r>
    </w:p>
    <w:p w:rsidR="00ED1694" w:rsidRPr="00CF555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i/>
          <w:color w:val="262626" w:themeColor="text1" w:themeTint="D9"/>
          <w:sz w:val="24"/>
          <w:szCs w:val="24"/>
        </w:rPr>
        <w:t>Принцип единства художественного и технического, принцип художественности и увлекательности</w:t>
      </w:r>
      <w:r w:rsidRPr="00CF5551">
        <w:rPr>
          <w:color w:val="262626" w:themeColor="text1" w:themeTint="D9"/>
          <w:sz w:val="24"/>
          <w:szCs w:val="24"/>
        </w:rPr>
        <w:t xml:space="preserve"> направлены на то,  чтобы отобранный музыкальный материал был интересен детям, носил воспитательный, образовательный и развивающий характер.</w:t>
      </w:r>
    </w:p>
    <w:p w:rsidR="00ED1694" w:rsidRPr="00CF555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Общая структура содержания учебного предмета  представлена в следующих основных видах деятельности: </w:t>
      </w:r>
    </w:p>
    <w:p w:rsidR="00ED1694" w:rsidRPr="00CF555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Пение</w:t>
      </w:r>
      <w:r w:rsidRPr="00CF5551">
        <w:rPr>
          <w:color w:val="262626" w:themeColor="text1" w:themeTint="D9"/>
          <w:sz w:val="24"/>
          <w:szCs w:val="24"/>
        </w:rPr>
        <w:t xml:space="preserve"> – наиболее активная форма приобщения детей к музыке, которая способствует их музыкальному развитию. Пение соло, в ансамбле, хором воспитывает  внимательность, наблюдательность, дисциплинированность, сплачивает в единый творческий коллектив детей с разным уровнем музыкального и физического развития. Процесс пения, при правильной целенаправленной работе учителя, способствует вокально-хоровому развитию детей, расширению, соответственно возраста диапазона голоса.</w:t>
      </w:r>
    </w:p>
    <w:p w:rsidR="00ED1694" w:rsidRPr="00EF1D0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Слушание музыки</w:t>
      </w:r>
      <w:r w:rsidRPr="00CF5551">
        <w:rPr>
          <w:b/>
          <w:color w:val="262626" w:themeColor="text1" w:themeTint="D9"/>
          <w:sz w:val="24"/>
          <w:szCs w:val="24"/>
        </w:rPr>
        <w:t xml:space="preserve">  </w:t>
      </w:r>
      <w:r w:rsidRPr="00CF5551">
        <w:rPr>
          <w:color w:val="262626" w:themeColor="text1" w:themeTint="D9"/>
          <w:sz w:val="24"/>
          <w:szCs w:val="24"/>
        </w:rPr>
        <w:t xml:space="preserve">позволяет  младшим школьникам эмоционально и осознанно </w:t>
      </w:r>
      <w:r w:rsidRPr="00EF1D01">
        <w:rPr>
          <w:color w:val="262626" w:themeColor="text1" w:themeTint="D9"/>
          <w:sz w:val="24"/>
          <w:szCs w:val="24"/>
        </w:rPr>
        <w:lastRenderedPageBreak/>
        <w:t>воспринимать музыку. Они учатся интерпретировать музыкальные образы в процессе слушания инструментальной, вокально-хоровой, народной и профессионально-композиторской музыки.</w:t>
      </w:r>
    </w:p>
    <w:p w:rsidR="00ED1694" w:rsidRPr="00EF1D0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EF1D01">
        <w:rPr>
          <w:b/>
          <w:i/>
          <w:color w:val="262626" w:themeColor="text1" w:themeTint="D9"/>
          <w:sz w:val="24"/>
          <w:szCs w:val="24"/>
        </w:rPr>
        <w:t>Освоение музыкальной грамоты</w:t>
      </w:r>
      <w:r w:rsidRPr="00EF1D01">
        <w:rPr>
          <w:i/>
          <w:color w:val="262626" w:themeColor="text1" w:themeTint="D9"/>
          <w:sz w:val="24"/>
          <w:szCs w:val="24"/>
        </w:rPr>
        <w:t xml:space="preserve"> </w:t>
      </w:r>
      <w:r w:rsidRPr="00EF1D01">
        <w:rPr>
          <w:color w:val="262626" w:themeColor="text1" w:themeTint="D9"/>
          <w:sz w:val="24"/>
          <w:szCs w:val="24"/>
        </w:rPr>
        <w:t xml:space="preserve">предполагает формирование у школьников, первоначальных понятий и знаний о музыке, её особенностях, закономерностях,  выразительных средствах, музыкальных явлениях, сведений  о композиторах, народной музыки, основ нотной грамоты. </w:t>
      </w:r>
      <w:proofErr w:type="gramStart"/>
      <w:r w:rsidRPr="00EF1D01">
        <w:rPr>
          <w:color w:val="262626" w:themeColor="text1" w:themeTint="D9"/>
          <w:sz w:val="24"/>
          <w:szCs w:val="24"/>
        </w:rPr>
        <w:t>Учитывая небольшой музыкальный опыт обучающихся, система приобретения знаний построена от постепенного, последовательного накопления музыкально-слуховых впечатлений к их обобщению в процессе слушания музыки, исполнения музыкальных произведений и выполнения творческих заданий.</w:t>
      </w:r>
      <w:proofErr w:type="gramEnd"/>
    </w:p>
    <w:p w:rsidR="00ED1694" w:rsidRPr="00EF1D0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EF1D01">
        <w:rPr>
          <w:b/>
          <w:i/>
          <w:color w:val="262626" w:themeColor="text1" w:themeTint="D9"/>
          <w:sz w:val="24"/>
          <w:szCs w:val="24"/>
        </w:rPr>
        <w:t>Творческая деятельность</w:t>
      </w:r>
      <w:r w:rsidRPr="00EF1D01">
        <w:rPr>
          <w:color w:val="262626" w:themeColor="text1" w:themeTint="D9"/>
          <w:sz w:val="24"/>
          <w:szCs w:val="24"/>
        </w:rPr>
        <w:t xml:space="preserve"> реализуется во всех видах музыкальной деятельности и проявляется в эмоциональной отзывчивости ребенка на музыку  в процессе слушания музыки, выполнения движений под музыку, </w:t>
      </w:r>
      <w:proofErr w:type="spellStart"/>
      <w:r w:rsidRPr="00EF1D01">
        <w:rPr>
          <w:color w:val="262626" w:themeColor="text1" w:themeTint="D9"/>
          <w:sz w:val="24"/>
          <w:szCs w:val="24"/>
        </w:rPr>
        <w:t>инсценирования</w:t>
      </w:r>
      <w:proofErr w:type="spellEnd"/>
      <w:r w:rsidRPr="00EF1D01">
        <w:rPr>
          <w:color w:val="262626" w:themeColor="text1" w:themeTint="D9"/>
          <w:sz w:val="24"/>
          <w:szCs w:val="24"/>
        </w:rPr>
        <w:t xml:space="preserve"> песен, </w:t>
      </w:r>
      <w:proofErr w:type="spellStart"/>
      <w:r w:rsidRPr="00EF1D01">
        <w:rPr>
          <w:color w:val="262626" w:themeColor="text1" w:themeTint="D9"/>
          <w:sz w:val="24"/>
          <w:szCs w:val="24"/>
        </w:rPr>
        <w:t>кюев</w:t>
      </w:r>
      <w:proofErr w:type="spellEnd"/>
      <w:r w:rsidRPr="00EF1D01">
        <w:rPr>
          <w:color w:val="262626" w:themeColor="text1" w:themeTint="D9"/>
          <w:sz w:val="24"/>
          <w:szCs w:val="24"/>
        </w:rPr>
        <w:t xml:space="preserve">-легенд и сказочных сюжетов. Творческие задания являются способом закрепления знаний о музыке. </w:t>
      </w:r>
    </w:p>
    <w:p w:rsidR="00ED1694" w:rsidRPr="00EF1D01" w:rsidRDefault="00ED1694" w:rsidP="00ED1694">
      <w:pPr>
        <w:ind w:firstLine="709"/>
        <w:jc w:val="both"/>
        <w:rPr>
          <w:color w:val="262626" w:themeColor="text1" w:themeTint="D9"/>
          <w:sz w:val="24"/>
          <w:szCs w:val="24"/>
        </w:rPr>
      </w:pPr>
      <w:r w:rsidRPr="00EF1D01">
        <w:rPr>
          <w:color w:val="262626" w:themeColor="text1" w:themeTint="D9"/>
          <w:sz w:val="24"/>
          <w:szCs w:val="24"/>
        </w:rPr>
        <w:t xml:space="preserve">Главной позицией в идеологии отбора содержания является идея  о связи музыки с жизнью народа. Тематика занятий носит </w:t>
      </w:r>
      <w:proofErr w:type="spellStart"/>
      <w:r w:rsidRPr="00EF1D01">
        <w:rPr>
          <w:color w:val="262626" w:themeColor="text1" w:themeTint="D9"/>
          <w:sz w:val="24"/>
          <w:szCs w:val="24"/>
        </w:rPr>
        <w:t>воспитательно</w:t>
      </w:r>
      <w:proofErr w:type="spellEnd"/>
      <w:r w:rsidRPr="00EF1D01">
        <w:rPr>
          <w:color w:val="262626" w:themeColor="text1" w:themeTint="D9"/>
          <w:sz w:val="24"/>
          <w:szCs w:val="24"/>
        </w:rPr>
        <w:t>-образовательный характер и соответствует содержанию самой музыки.</w:t>
      </w:r>
    </w:p>
    <w:p w:rsidR="00ED1694" w:rsidRPr="00EF1D01" w:rsidRDefault="00ED1694" w:rsidP="00ED1694">
      <w:pPr>
        <w:shd w:val="clear" w:color="auto" w:fill="FFFFFF"/>
        <w:ind w:firstLine="709"/>
        <w:jc w:val="both"/>
        <w:rPr>
          <w:color w:val="262626" w:themeColor="text1" w:themeTint="D9"/>
          <w:sz w:val="24"/>
          <w:szCs w:val="24"/>
        </w:rPr>
      </w:pPr>
      <w:r w:rsidRPr="00EF1D01">
        <w:rPr>
          <w:b/>
          <w:i/>
          <w:color w:val="262626" w:themeColor="text1" w:themeTint="D9"/>
          <w:spacing w:val="-2"/>
          <w:sz w:val="24"/>
          <w:szCs w:val="24"/>
        </w:rPr>
        <w:t>Общий объем</w:t>
      </w:r>
      <w:r w:rsidRPr="00EF1D01">
        <w:rPr>
          <w:color w:val="262626" w:themeColor="text1" w:themeTint="D9"/>
          <w:spacing w:val="-2"/>
          <w:sz w:val="24"/>
          <w:szCs w:val="24"/>
        </w:rPr>
        <w:t xml:space="preserve"> учебной нагрузки по предмету на началь</w:t>
      </w:r>
      <w:r w:rsidRPr="00EF1D01">
        <w:rPr>
          <w:color w:val="262626" w:themeColor="text1" w:themeTint="D9"/>
          <w:spacing w:val="-5"/>
          <w:sz w:val="24"/>
          <w:szCs w:val="24"/>
        </w:rPr>
        <w:t>ной ступени школы в соответствии с типовым учебным пла</w:t>
      </w:r>
      <w:r w:rsidRPr="00EF1D01">
        <w:rPr>
          <w:color w:val="262626" w:themeColor="text1" w:themeTint="D9"/>
          <w:spacing w:val="1"/>
          <w:sz w:val="24"/>
          <w:szCs w:val="24"/>
        </w:rPr>
        <w:t xml:space="preserve">ном составляет </w:t>
      </w:r>
      <w:r w:rsidRPr="00EF1D01">
        <w:rPr>
          <w:b/>
          <w:color w:val="262626" w:themeColor="text1" w:themeTint="D9"/>
          <w:spacing w:val="1"/>
          <w:sz w:val="24"/>
          <w:szCs w:val="24"/>
        </w:rPr>
        <w:t>34 часа</w:t>
      </w:r>
      <w:r w:rsidRPr="00EF1D01">
        <w:rPr>
          <w:color w:val="262626" w:themeColor="text1" w:themeTint="D9"/>
          <w:spacing w:val="1"/>
          <w:sz w:val="24"/>
          <w:szCs w:val="24"/>
        </w:rPr>
        <w:t xml:space="preserve"> в каж</w:t>
      </w:r>
      <w:bookmarkStart w:id="0" w:name="_GoBack"/>
      <w:bookmarkEnd w:id="0"/>
      <w:r w:rsidRPr="00EF1D01">
        <w:rPr>
          <w:color w:val="262626" w:themeColor="text1" w:themeTint="D9"/>
          <w:spacing w:val="1"/>
          <w:sz w:val="24"/>
          <w:szCs w:val="24"/>
        </w:rPr>
        <w:t xml:space="preserve">дом учебном году, </w:t>
      </w:r>
      <w:r w:rsidRPr="00EF1D01">
        <w:rPr>
          <w:b/>
          <w:color w:val="262626" w:themeColor="text1" w:themeTint="D9"/>
          <w:spacing w:val="1"/>
          <w:sz w:val="24"/>
          <w:szCs w:val="24"/>
        </w:rPr>
        <w:t xml:space="preserve">по </w:t>
      </w:r>
      <w:r w:rsidRPr="00EF1D01">
        <w:rPr>
          <w:b/>
          <w:color w:val="262626" w:themeColor="text1" w:themeTint="D9"/>
          <w:spacing w:val="-2"/>
          <w:sz w:val="24"/>
          <w:szCs w:val="24"/>
        </w:rPr>
        <w:t xml:space="preserve">1 </w:t>
      </w:r>
      <w:r w:rsidRPr="00EF1D01">
        <w:rPr>
          <w:b/>
          <w:bCs/>
          <w:color w:val="262626" w:themeColor="text1" w:themeTint="D9"/>
          <w:spacing w:val="-2"/>
          <w:sz w:val="24"/>
          <w:szCs w:val="24"/>
        </w:rPr>
        <w:t xml:space="preserve">часу в </w:t>
      </w:r>
      <w:r w:rsidRPr="00EF1D01">
        <w:rPr>
          <w:b/>
          <w:color w:val="262626" w:themeColor="text1" w:themeTint="D9"/>
          <w:spacing w:val="-2"/>
          <w:sz w:val="24"/>
          <w:szCs w:val="24"/>
        </w:rPr>
        <w:t>неделю</w:t>
      </w:r>
      <w:r w:rsidRPr="00EF1D01">
        <w:rPr>
          <w:color w:val="262626" w:themeColor="text1" w:themeTint="D9"/>
          <w:spacing w:val="-2"/>
          <w:sz w:val="24"/>
          <w:szCs w:val="24"/>
        </w:rPr>
        <w:t xml:space="preserve">. </w:t>
      </w:r>
    </w:p>
    <w:p w:rsidR="00ED1694" w:rsidRPr="00EF1D01" w:rsidRDefault="00ED1694" w:rsidP="00ED1694">
      <w:pPr>
        <w:shd w:val="clear" w:color="auto" w:fill="FFFFFF"/>
        <w:ind w:firstLine="709"/>
        <w:jc w:val="center"/>
        <w:rPr>
          <w:b/>
          <w:bCs/>
          <w:color w:val="262626" w:themeColor="text1" w:themeTint="D9"/>
          <w:spacing w:val="-8"/>
          <w:sz w:val="24"/>
          <w:szCs w:val="24"/>
        </w:rPr>
      </w:pPr>
    </w:p>
    <w:p w:rsidR="00ED1694" w:rsidRPr="00EF1D01" w:rsidRDefault="00ED1694" w:rsidP="00ED1694">
      <w:pPr>
        <w:widowControl/>
        <w:autoSpaceDE/>
        <w:autoSpaceDN/>
        <w:adjustRightInd/>
        <w:ind w:right="-1" w:firstLine="283"/>
        <w:jc w:val="center"/>
        <w:rPr>
          <w:b/>
          <w:bCs/>
          <w:color w:val="262626" w:themeColor="text1" w:themeTint="D9"/>
          <w:sz w:val="24"/>
          <w:szCs w:val="24"/>
          <w:lang w:val="ru"/>
        </w:rPr>
      </w:pPr>
      <w:r w:rsidRPr="00EF1D01">
        <w:rPr>
          <w:b/>
          <w:bCs/>
          <w:color w:val="262626" w:themeColor="text1" w:themeTint="D9"/>
          <w:sz w:val="24"/>
          <w:szCs w:val="24"/>
          <w:lang w:val="ru"/>
        </w:rPr>
        <w:t>Изучение курса музыки</w:t>
      </w:r>
      <w:r w:rsidRPr="00EF1D01">
        <w:rPr>
          <w:b/>
          <w:bCs/>
          <w:color w:val="262626" w:themeColor="text1" w:themeTint="D9"/>
          <w:sz w:val="24"/>
          <w:szCs w:val="24"/>
        </w:rPr>
        <w:t xml:space="preserve"> </w:t>
      </w:r>
      <w:r w:rsidRPr="00EF1D01">
        <w:rPr>
          <w:b/>
          <w:bCs/>
          <w:color w:val="262626" w:themeColor="text1" w:themeTint="D9"/>
          <w:sz w:val="24"/>
          <w:szCs w:val="24"/>
          <w:lang w:val="ru"/>
        </w:rPr>
        <w:t>в 3 классе включает следующие разделы:</w:t>
      </w:r>
    </w:p>
    <w:p w:rsidR="00ED1694" w:rsidRPr="00EF1D01" w:rsidRDefault="00ED1694" w:rsidP="00ED1694">
      <w:pPr>
        <w:pStyle w:val="a4"/>
        <w:numPr>
          <w:ilvl w:val="0"/>
          <w:numId w:val="5"/>
        </w:numPr>
        <w:jc w:val="both"/>
        <w:rPr>
          <w:color w:val="262626" w:themeColor="text1" w:themeTint="D9"/>
          <w:sz w:val="24"/>
          <w:szCs w:val="24"/>
        </w:rPr>
      </w:pPr>
      <w:r w:rsidRPr="00EF1D01">
        <w:rPr>
          <w:color w:val="262626" w:themeColor="text1" w:themeTint="D9"/>
          <w:sz w:val="24"/>
          <w:szCs w:val="24"/>
        </w:rPr>
        <w:t>Развитие музыки – 12 ч.</w:t>
      </w:r>
    </w:p>
    <w:p w:rsidR="00ED1694" w:rsidRPr="00EF1D01" w:rsidRDefault="00ED1694" w:rsidP="00ED1694">
      <w:pPr>
        <w:pStyle w:val="a4"/>
        <w:numPr>
          <w:ilvl w:val="0"/>
          <w:numId w:val="5"/>
        </w:numPr>
        <w:jc w:val="both"/>
        <w:rPr>
          <w:color w:val="262626" w:themeColor="text1" w:themeTint="D9"/>
          <w:sz w:val="24"/>
          <w:szCs w:val="24"/>
        </w:rPr>
      </w:pPr>
      <w:r w:rsidRPr="00EF1D01">
        <w:rPr>
          <w:color w:val="262626" w:themeColor="text1" w:themeTint="D9"/>
          <w:sz w:val="24"/>
          <w:szCs w:val="24"/>
        </w:rPr>
        <w:t>Песенный, танцевальный и маршевый характер музыкальной речи – 10 ч.</w:t>
      </w:r>
    </w:p>
    <w:p w:rsidR="00ED1694" w:rsidRPr="00EF1D01" w:rsidRDefault="00ED1694" w:rsidP="00ED1694">
      <w:pPr>
        <w:pStyle w:val="a4"/>
        <w:numPr>
          <w:ilvl w:val="0"/>
          <w:numId w:val="5"/>
        </w:numPr>
        <w:rPr>
          <w:color w:val="262626" w:themeColor="text1" w:themeTint="D9"/>
          <w:sz w:val="24"/>
          <w:szCs w:val="24"/>
        </w:rPr>
      </w:pPr>
      <w:r w:rsidRPr="00EF1D01">
        <w:rPr>
          <w:color w:val="262626" w:themeColor="text1" w:themeTint="D9"/>
          <w:sz w:val="24"/>
          <w:szCs w:val="24"/>
        </w:rPr>
        <w:t xml:space="preserve">Звучи моя, домбра. Эпос, </w:t>
      </w:r>
      <w:proofErr w:type="gramStart"/>
      <w:r w:rsidRPr="00EF1D01">
        <w:rPr>
          <w:color w:val="262626" w:themeColor="text1" w:themeTint="D9"/>
          <w:sz w:val="24"/>
          <w:szCs w:val="24"/>
        </w:rPr>
        <w:t>терме</w:t>
      </w:r>
      <w:proofErr w:type="gramEnd"/>
      <w:r w:rsidRPr="00EF1D01">
        <w:rPr>
          <w:color w:val="262626" w:themeColor="text1" w:themeTint="D9"/>
          <w:sz w:val="24"/>
          <w:szCs w:val="24"/>
        </w:rPr>
        <w:t xml:space="preserve">, </w:t>
      </w:r>
      <w:proofErr w:type="spellStart"/>
      <w:r w:rsidRPr="00EF1D01">
        <w:rPr>
          <w:color w:val="262626" w:themeColor="text1" w:themeTint="D9"/>
          <w:sz w:val="24"/>
          <w:szCs w:val="24"/>
        </w:rPr>
        <w:t>айтыс</w:t>
      </w:r>
      <w:proofErr w:type="spellEnd"/>
      <w:r w:rsidRPr="00EF1D01">
        <w:rPr>
          <w:color w:val="262626" w:themeColor="text1" w:themeTint="D9"/>
          <w:sz w:val="24"/>
          <w:szCs w:val="24"/>
        </w:rPr>
        <w:t xml:space="preserve"> и музыка – 12 ч.</w:t>
      </w:r>
    </w:p>
    <w:p w:rsidR="00ED1694" w:rsidRPr="00EF1D01" w:rsidRDefault="00ED1694" w:rsidP="00ED1694">
      <w:pPr>
        <w:widowControl/>
        <w:autoSpaceDE/>
        <w:autoSpaceDN/>
        <w:adjustRightInd/>
        <w:ind w:left="284" w:right="-1" w:firstLine="142"/>
        <w:jc w:val="both"/>
        <w:rPr>
          <w:rFonts w:eastAsia="Calibri"/>
          <w:b/>
          <w:color w:val="262626" w:themeColor="text1" w:themeTint="D9"/>
          <w:sz w:val="24"/>
          <w:szCs w:val="24"/>
          <w:lang w:eastAsia="en-US"/>
        </w:rPr>
      </w:pPr>
    </w:p>
    <w:p w:rsidR="00ED1694" w:rsidRPr="00EF1D01" w:rsidRDefault="00ED1694" w:rsidP="00ED1694">
      <w:pPr>
        <w:widowControl/>
        <w:autoSpaceDE/>
        <w:autoSpaceDN/>
        <w:adjustRightInd/>
        <w:ind w:left="284" w:right="-1" w:firstLine="142"/>
        <w:jc w:val="center"/>
        <w:rPr>
          <w:rFonts w:eastAsia="Calibri"/>
          <w:b/>
          <w:color w:val="262626" w:themeColor="text1" w:themeTint="D9"/>
          <w:sz w:val="24"/>
          <w:szCs w:val="24"/>
          <w:lang w:eastAsia="en-US"/>
        </w:rPr>
      </w:pPr>
      <w:r w:rsidRPr="00EF1D01">
        <w:rPr>
          <w:rFonts w:eastAsia="Calibri"/>
          <w:b/>
          <w:color w:val="262626" w:themeColor="text1" w:themeTint="D9"/>
          <w:sz w:val="24"/>
          <w:szCs w:val="24"/>
          <w:lang w:eastAsia="en-US"/>
        </w:rPr>
        <w:t>Календарно-тематическое планирование по предмету «Музыка» составлено на основе:</w:t>
      </w:r>
    </w:p>
    <w:p w:rsidR="00ED1694" w:rsidRPr="00EF1D01" w:rsidRDefault="00ED1694" w:rsidP="00ED1694">
      <w:pPr>
        <w:widowControl/>
        <w:numPr>
          <w:ilvl w:val="0"/>
          <w:numId w:val="4"/>
        </w:numPr>
        <w:autoSpaceDE/>
        <w:autoSpaceDN/>
        <w:adjustRightInd/>
        <w:spacing w:after="200"/>
        <w:ind w:left="709" w:right="-1"/>
        <w:jc w:val="both"/>
        <w:rPr>
          <w:rFonts w:eastAsia="Calibri"/>
          <w:color w:val="262626" w:themeColor="text1" w:themeTint="D9"/>
          <w:sz w:val="24"/>
          <w:szCs w:val="24"/>
          <w:lang w:eastAsia="en-US"/>
        </w:rPr>
      </w:pPr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Государственного общеобязательного стандарта Республики Казахстан, утверждённого приказом МОН РК за № 367 от 09.07.2010 года.</w:t>
      </w:r>
    </w:p>
    <w:p w:rsidR="00ED1694" w:rsidRPr="00EF1D01" w:rsidRDefault="00ED1694" w:rsidP="00ED1694">
      <w:pPr>
        <w:widowControl/>
        <w:numPr>
          <w:ilvl w:val="0"/>
          <w:numId w:val="3"/>
        </w:numPr>
        <w:autoSpaceDE/>
        <w:autoSpaceDN/>
        <w:adjustRightInd/>
        <w:spacing w:after="200"/>
        <w:ind w:right="-1"/>
        <w:jc w:val="both"/>
        <w:rPr>
          <w:rFonts w:eastAsia="Calibri"/>
          <w:color w:val="262626" w:themeColor="text1" w:themeTint="D9"/>
          <w:sz w:val="24"/>
          <w:szCs w:val="24"/>
          <w:lang w:eastAsia="en-US"/>
        </w:rPr>
      </w:pPr>
      <w:proofErr w:type="gramStart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По учебным программам, утверждённым приказом Министра образования и науки Республики Казахстан № 367 от 03.07.2010 года (Астана:</w:t>
      </w:r>
      <w:proofErr w:type="gramEnd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 xml:space="preserve"> </w:t>
      </w:r>
      <w:proofErr w:type="gramStart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 xml:space="preserve">Национальная академия образования им. </w:t>
      </w:r>
      <w:proofErr w:type="spellStart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Ы.Алтынсарина</w:t>
      </w:r>
      <w:proofErr w:type="spellEnd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, 2010 года).</w:t>
      </w:r>
      <w:proofErr w:type="gramEnd"/>
    </w:p>
    <w:p w:rsidR="00EF1D01" w:rsidRPr="00EF1D01" w:rsidRDefault="00EF1D01" w:rsidP="00EF1D01">
      <w:pPr>
        <w:widowControl/>
        <w:numPr>
          <w:ilvl w:val="0"/>
          <w:numId w:val="3"/>
        </w:numPr>
        <w:autoSpaceDE/>
        <w:autoSpaceDN/>
        <w:adjustRightInd/>
        <w:jc w:val="both"/>
        <w:rPr>
          <w:color w:val="262626" w:themeColor="text1" w:themeTint="D9"/>
          <w:sz w:val="24"/>
          <w:szCs w:val="24"/>
        </w:rPr>
      </w:pPr>
      <w:r w:rsidRPr="00EF1D01">
        <w:rPr>
          <w:color w:val="262626" w:themeColor="text1" w:themeTint="D9"/>
          <w:sz w:val="24"/>
          <w:szCs w:val="24"/>
        </w:rPr>
        <w:t>Инструктивно – методического письма «Об особенностях преподавания основ наук в организациях общего среднего образования Республики Казахстан в 2012-2013 учебном году».</w:t>
      </w:r>
    </w:p>
    <w:p w:rsidR="00EF1D01" w:rsidRPr="00EF1D01" w:rsidRDefault="00EF1D01" w:rsidP="00EF1D01">
      <w:pPr>
        <w:ind w:left="426" w:right="-1" w:hanging="426"/>
        <w:rPr>
          <w:rFonts w:eastAsia="Calibri"/>
          <w:b/>
          <w:color w:val="262626" w:themeColor="text1" w:themeTint="D9"/>
          <w:sz w:val="24"/>
          <w:szCs w:val="24"/>
          <w:lang w:eastAsia="en-US"/>
        </w:rPr>
      </w:pPr>
    </w:p>
    <w:p w:rsidR="00ED1694" w:rsidRPr="00EF1D01" w:rsidRDefault="00EF1D01" w:rsidP="00EF1D01">
      <w:pPr>
        <w:pStyle w:val="a4"/>
        <w:ind w:left="426" w:hanging="426"/>
        <w:rPr>
          <w:rFonts w:eastAsia="Calibri"/>
          <w:b/>
          <w:color w:val="262626" w:themeColor="text1" w:themeTint="D9"/>
          <w:sz w:val="24"/>
          <w:szCs w:val="24"/>
          <w:lang w:eastAsia="en-US"/>
        </w:rPr>
      </w:pPr>
      <w:r w:rsidRPr="00EF1D01">
        <w:rPr>
          <w:rFonts w:eastAsia="Calibri"/>
          <w:b/>
          <w:color w:val="262626" w:themeColor="text1" w:themeTint="D9"/>
          <w:sz w:val="24"/>
          <w:szCs w:val="24"/>
          <w:lang w:eastAsia="en-US"/>
        </w:rPr>
        <w:t xml:space="preserve">Обучение идёт по учебникам: </w:t>
      </w:r>
      <w:r w:rsidRPr="00EF1D01">
        <w:rPr>
          <w:color w:val="262626" w:themeColor="text1" w:themeTint="D9"/>
          <w:sz w:val="24"/>
          <w:szCs w:val="24"/>
        </w:rPr>
        <w:t>(«Перечень учебных изданий, разрешённых к использованию в организациях образования» приказ МОН РК за № 12 от 20.01.2012 года).</w:t>
      </w:r>
    </w:p>
    <w:p w:rsidR="00ED1694" w:rsidRPr="00EF1D01" w:rsidRDefault="00ED1694" w:rsidP="00ED1694">
      <w:pPr>
        <w:widowControl/>
        <w:autoSpaceDE/>
        <w:autoSpaceDN/>
        <w:adjustRightInd/>
        <w:ind w:right="-1" w:firstLine="284"/>
        <w:jc w:val="both"/>
        <w:rPr>
          <w:rFonts w:eastAsia="Calibri"/>
          <w:color w:val="262626" w:themeColor="text1" w:themeTint="D9"/>
          <w:sz w:val="24"/>
          <w:szCs w:val="24"/>
          <w:lang w:eastAsia="en-US"/>
        </w:rPr>
      </w:pPr>
      <w:r w:rsidRPr="00EF1D01">
        <w:rPr>
          <w:rFonts w:eastAsia="Arial Unicode MS"/>
          <w:b/>
          <w:color w:val="262626" w:themeColor="text1" w:themeTint="D9"/>
          <w:sz w:val="24"/>
          <w:szCs w:val="24"/>
          <w:lang w:val="ru"/>
        </w:rPr>
        <w:t>«Музыка»</w:t>
      </w:r>
      <w:r w:rsidRPr="00EF1D01">
        <w:rPr>
          <w:rFonts w:eastAsia="Arial Unicode MS"/>
          <w:color w:val="262626" w:themeColor="text1" w:themeTint="D9"/>
          <w:sz w:val="24"/>
          <w:szCs w:val="24"/>
        </w:rPr>
        <w:t xml:space="preserve"> </w:t>
      </w:r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 xml:space="preserve">издательства  </w:t>
      </w:r>
      <w:proofErr w:type="spellStart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Алматык</w:t>
      </w:r>
      <w:proofErr w:type="spellEnd"/>
      <w:r w:rsidRPr="00EF1D01">
        <w:rPr>
          <w:rFonts w:eastAsia="Calibri"/>
          <w:color w:val="262626" w:themeColor="text1" w:themeTint="D9"/>
          <w:sz w:val="24"/>
          <w:szCs w:val="24"/>
          <w:lang w:val="kk-KZ" w:eastAsia="en-US"/>
        </w:rPr>
        <w:t>і</w:t>
      </w:r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 xml:space="preserve">тап </w:t>
      </w:r>
      <w:proofErr w:type="spellStart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баспасы</w:t>
      </w:r>
      <w:proofErr w:type="spellEnd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 xml:space="preserve">, 2010 </w:t>
      </w:r>
    </w:p>
    <w:p w:rsidR="00ED1694" w:rsidRPr="00EF1D01" w:rsidRDefault="00ED1694" w:rsidP="00ED1694">
      <w:pPr>
        <w:widowControl/>
        <w:autoSpaceDE/>
        <w:autoSpaceDN/>
        <w:adjustRightInd/>
        <w:ind w:right="-1" w:firstLine="284"/>
        <w:jc w:val="both"/>
        <w:rPr>
          <w:rFonts w:eastAsia="Calibri"/>
          <w:color w:val="262626" w:themeColor="text1" w:themeTint="D9"/>
          <w:sz w:val="24"/>
          <w:szCs w:val="24"/>
          <w:lang w:eastAsia="en-US"/>
        </w:rPr>
      </w:pPr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Авторы: И</w:t>
      </w:r>
      <w:r w:rsidRPr="00EF1D01">
        <w:rPr>
          <w:rFonts w:eastAsia="Arial Unicode MS"/>
          <w:color w:val="262626" w:themeColor="text1" w:themeTint="D9"/>
          <w:sz w:val="24"/>
          <w:szCs w:val="24"/>
          <w:lang w:val="ru"/>
        </w:rPr>
        <w:t xml:space="preserve">.Г. Яковлева, Л.Н. </w:t>
      </w:r>
      <w:proofErr w:type="spellStart"/>
      <w:r w:rsidRPr="00EF1D01">
        <w:rPr>
          <w:rFonts w:eastAsia="Arial Unicode MS"/>
          <w:color w:val="262626" w:themeColor="text1" w:themeTint="D9"/>
          <w:sz w:val="24"/>
          <w:szCs w:val="24"/>
          <w:lang w:val="ru"/>
        </w:rPr>
        <w:t>Гаук</w:t>
      </w:r>
      <w:proofErr w:type="spellEnd"/>
      <w:r w:rsidRPr="00EF1D01">
        <w:rPr>
          <w:rFonts w:eastAsia="Calibri"/>
          <w:color w:val="262626" w:themeColor="text1" w:themeTint="D9"/>
          <w:sz w:val="24"/>
          <w:szCs w:val="24"/>
          <w:lang w:eastAsia="en-US"/>
        </w:rPr>
        <w:t>.</w:t>
      </w: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EF1D0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ind w:firstLine="540"/>
        <w:jc w:val="center"/>
        <w:rPr>
          <w:b/>
          <w:i/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Стандарт года</w:t>
      </w:r>
    </w:p>
    <w:p w:rsidR="00ED1694" w:rsidRPr="00CF5551" w:rsidRDefault="00ED1694" w:rsidP="00ED1694">
      <w:pPr>
        <w:ind w:firstLine="540"/>
        <w:rPr>
          <w:b/>
          <w:i/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 xml:space="preserve">Учащихся 3 класса </w:t>
      </w:r>
      <w:proofErr w:type="gramStart"/>
      <w:r w:rsidRPr="00CF5551">
        <w:rPr>
          <w:b/>
          <w:i/>
          <w:color w:val="262626" w:themeColor="text1" w:themeTint="D9"/>
          <w:sz w:val="24"/>
          <w:szCs w:val="24"/>
        </w:rPr>
        <w:t>должны</w:t>
      </w:r>
      <w:proofErr w:type="gramEnd"/>
      <w:r w:rsidRPr="00CF5551">
        <w:rPr>
          <w:b/>
          <w:i/>
          <w:color w:val="262626" w:themeColor="text1" w:themeTint="D9"/>
          <w:sz w:val="24"/>
          <w:szCs w:val="24"/>
        </w:rPr>
        <w:t>:</w:t>
      </w:r>
    </w:p>
    <w:p w:rsidR="00ED1694" w:rsidRPr="00CF5551" w:rsidRDefault="00ED1694" w:rsidP="00ED1694">
      <w:pPr>
        <w:ind w:firstLine="540"/>
        <w:rPr>
          <w:i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ind w:firstLine="540"/>
        <w:rPr>
          <w:b/>
          <w:i/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Знать: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определение жанра; основные жанровые разновидности лирической музыки, повествовательного и эпического типов, связанные с отображением и организацией движения;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proofErr w:type="gramStart"/>
      <w:r w:rsidRPr="00CF5551">
        <w:rPr>
          <w:color w:val="262626" w:themeColor="text1" w:themeTint="D9"/>
          <w:sz w:val="24"/>
          <w:szCs w:val="24"/>
        </w:rPr>
        <w:t>- понятия: гимн, былина, марш, танец, опера, увертюра, ария, ансамбль, речитатив, бас, тенор, альт, сопрано;</w:t>
      </w:r>
      <w:proofErr w:type="gramEnd"/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-  понятия  акын, </w:t>
      </w:r>
      <w:proofErr w:type="spellStart"/>
      <w:r w:rsidRPr="00CF5551">
        <w:rPr>
          <w:color w:val="262626" w:themeColor="text1" w:themeTint="D9"/>
          <w:sz w:val="24"/>
          <w:szCs w:val="24"/>
        </w:rPr>
        <w:t>айтыс</w:t>
      </w:r>
      <w:proofErr w:type="spellEnd"/>
      <w:r w:rsidRPr="00CF5551">
        <w:rPr>
          <w:color w:val="262626" w:themeColor="text1" w:themeTint="D9"/>
          <w:sz w:val="24"/>
          <w:szCs w:val="24"/>
        </w:rPr>
        <w:t>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- композиторов: </w:t>
      </w:r>
      <w:proofErr w:type="spellStart"/>
      <w:r w:rsidRPr="00CF5551">
        <w:rPr>
          <w:color w:val="262626" w:themeColor="text1" w:themeTint="D9"/>
          <w:sz w:val="24"/>
          <w:szCs w:val="24"/>
        </w:rPr>
        <w:t>М.Тулебаев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, </w:t>
      </w:r>
      <w:proofErr w:type="spellStart"/>
      <w:r w:rsidRPr="00CF5551">
        <w:rPr>
          <w:color w:val="262626" w:themeColor="text1" w:themeTint="D9"/>
          <w:sz w:val="24"/>
          <w:szCs w:val="24"/>
        </w:rPr>
        <w:t>Е.Рахмадиев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 и др.;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- содержание мифа об Орфее,  легенды о </w:t>
      </w:r>
      <w:proofErr w:type="spellStart"/>
      <w:r w:rsidRPr="00CF5551">
        <w:rPr>
          <w:color w:val="262626" w:themeColor="text1" w:themeTint="D9"/>
          <w:sz w:val="24"/>
          <w:szCs w:val="24"/>
        </w:rPr>
        <w:t>Коркыте</w:t>
      </w:r>
      <w:proofErr w:type="spellEnd"/>
      <w:r w:rsidRPr="00CF5551">
        <w:rPr>
          <w:color w:val="262626" w:themeColor="text1" w:themeTint="D9"/>
          <w:sz w:val="24"/>
          <w:szCs w:val="24"/>
        </w:rPr>
        <w:t>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правила слушания музыки.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иметь представление об операх «</w:t>
      </w:r>
      <w:proofErr w:type="spellStart"/>
      <w:r w:rsidRPr="00CF5551">
        <w:rPr>
          <w:color w:val="262626" w:themeColor="text1" w:themeTint="D9"/>
          <w:sz w:val="24"/>
          <w:szCs w:val="24"/>
        </w:rPr>
        <w:t>Алпамыс</w:t>
      </w:r>
      <w:proofErr w:type="spellEnd"/>
      <w:r w:rsidRPr="00CF5551">
        <w:rPr>
          <w:color w:val="262626" w:themeColor="text1" w:themeTint="D9"/>
          <w:sz w:val="24"/>
          <w:szCs w:val="24"/>
        </w:rPr>
        <w:t>», «</w:t>
      </w:r>
      <w:proofErr w:type="spellStart"/>
      <w:r w:rsidRPr="00CF5551">
        <w:rPr>
          <w:color w:val="262626" w:themeColor="text1" w:themeTint="D9"/>
          <w:sz w:val="24"/>
          <w:szCs w:val="24"/>
        </w:rPr>
        <w:t>Кыз-Жибек</w:t>
      </w:r>
      <w:proofErr w:type="spellEnd"/>
      <w:r w:rsidRPr="00CF5551">
        <w:rPr>
          <w:color w:val="262626" w:themeColor="text1" w:themeTint="D9"/>
          <w:sz w:val="24"/>
          <w:szCs w:val="24"/>
        </w:rPr>
        <w:t>», «Снегурочка», «Садко».</w:t>
      </w:r>
    </w:p>
    <w:p w:rsidR="00ED1694" w:rsidRPr="00CF5551" w:rsidRDefault="00ED1694" w:rsidP="00ED1694">
      <w:pPr>
        <w:ind w:firstLine="540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ind w:firstLine="540"/>
        <w:rPr>
          <w:i/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Уметь</w:t>
      </w:r>
      <w:r w:rsidRPr="00CF5551">
        <w:rPr>
          <w:i/>
          <w:color w:val="262626" w:themeColor="text1" w:themeTint="D9"/>
          <w:sz w:val="24"/>
          <w:szCs w:val="24"/>
        </w:rPr>
        <w:t>: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слушать музыку и исполнять песни в соответствии с правилами;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различать характер музыки (веселый, грустный, игривый, нежный);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различать простые средства выразительности: регистр, ритм, темп, динамика: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различать тембры основных локальных голосов;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 показывать движениями руки, хлопками ритм и движение музыки;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- читать в ритме нотный текст по упрощенной записи и показывать знаками руки  направление мелодии изученных в течение учебного года </w:t>
      </w:r>
      <w:proofErr w:type="spellStart"/>
      <w:r w:rsidRPr="00CF5551">
        <w:rPr>
          <w:color w:val="262626" w:themeColor="text1" w:themeTint="D9"/>
          <w:sz w:val="24"/>
          <w:szCs w:val="24"/>
        </w:rPr>
        <w:t>попевок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 и несложных песен;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различать жанровую принадлежность прослушиваемой музыки.</w:t>
      </w:r>
    </w:p>
    <w:p w:rsidR="00ED1694" w:rsidRPr="00CF5551" w:rsidRDefault="00ED1694" w:rsidP="00ED1694">
      <w:pPr>
        <w:ind w:firstLine="540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ED1694" w:rsidP="00ED1694">
      <w:pPr>
        <w:ind w:firstLine="540"/>
        <w:rPr>
          <w:i/>
          <w:color w:val="262626" w:themeColor="text1" w:themeTint="D9"/>
          <w:sz w:val="24"/>
          <w:szCs w:val="24"/>
        </w:rPr>
      </w:pPr>
      <w:r w:rsidRPr="00CF5551">
        <w:rPr>
          <w:b/>
          <w:i/>
          <w:color w:val="262626" w:themeColor="text1" w:themeTint="D9"/>
          <w:sz w:val="24"/>
          <w:szCs w:val="24"/>
        </w:rPr>
        <w:t>Навыки</w:t>
      </w:r>
      <w:r w:rsidRPr="00CF5551">
        <w:rPr>
          <w:i/>
          <w:color w:val="262626" w:themeColor="text1" w:themeTint="D9"/>
          <w:sz w:val="24"/>
          <w:szCs w:val="24"/>
        </w:rPr>
        <w:t>: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 - пения под дирижерские жесты;</w:t>
      </w:r>
    </w:p>
    <w:p w:rsidR="00ED1694" w:rsidRPr="00CF5551" w:rsidRDefault="00ED1694" w:rsidP="00ED1694">
      <w:pPr>
        <w:ind w:firstLine="540"/>
        <w:rPr>
          <w:color w:val="262626" w:themeColor="text1" w:themeTint="D9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 xml:space="preserve"> - пения </w:t>
      </w:r>
      <w:proofErr w:type="spellStart"/>
      <w:r w:rsidRPr="00CF5551">
        <w:rPr>
          <w:color w:val="262626" w:themeColor="text1" w:themeTint="D9"/>
          <w:sz w:val="24"/>
          <w:szCs w:val="24"/>
        </w:rPr>
        <w:t>двухголосия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 в исполнении канонов, </w:t>
      </w:r>
      <w:proofErr w:type="spellStart"/>
      <w:r w:rsidRPr="00CF5551">
        <w:rPr>
          <w:color w:val="262626" w:themeColor="text1" w:themeTint="D9"/>
          <w:sz w:val="24"/>
          <w:szCs w:val="24"/>
        </w:rPr>
        <w:t>попевок</w:t>
      </w:r>
      <w:proofErr w:type="spellEnd"/>
      <w:r w:rsidRPr="00CF5551">
        <w:rPr>
          <w:color w:val="262626" w:themeColor="text1" w:themeTint="D9"/>
          <w:sz w:val="24"/>
          <w:szCs w:val="24"/>
        </w:rPr>
        <w:t xml:space="preserve"> с параллельным, косвенным и противоположным движением голосов;</w:t>
      </w:r>
    </w:p>
    <w:p w:rsidR="00ED1694" w:rsidRPr="00CF5551" w:rsidRDefault="00ED1694" w:rsidP="00ED1694">
      <w:pPr>
        <w:ind w:firstLine="540"/>
        <w:rPr>
          <w:b/>
          <w:color w:val="262626" w:themeColor="text1" w:themeTint="D9"/>
          <w:spacing w:val="20"/>
          <w:sz w:val="24"/>
          <w:szCs w:val="24"/>
        </w:rPr>
      </w:pPr>
      <w:r w:rsidRPr="00CF5551">
        <w:rPr>
          <w:color w:val="262626" w:themeColor="text1" w:themeTint="D9"/>
          <w:sz w:val="24"/>
          <w:szCs w:val="24"/>
        </w:rPr>
        <w:t>- слушания музыки.</w:t>
      </w:r>
      <w:r w:rsidRPr="00CF5551">
        <w:rPr>
          <w:b/>
          <w:bCs/>
          <w:color w:val="262626" w:themeColor="text1" w:themeTint="D9"/>
          <w:spacing w:val="-8"/>
          <w:sz w:val="24"/>
          <w:szCs w:val="24"/>
        </w:rPr>
        <w:br w:type="page"/>
      </w:r>
    </w:p>
    <w:p w:rsidR="00ED1694" w:rsidRPr="00CF5551" w:rsidRDefault="00ED1694" w:rsidP="00ED1694">
      <w:pPr>
        <w:shd w:val="clear" w:color="auto" w:fill="FFFFFF"/>
        <w:ind w:firstLine="709"/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lastRenderedPageBreak/>
        <w:t>Календарно – тематическое планирование</w:t>
      </w:r>
      <w:r w:rsidR="00CF5551" w:rsidRPr="00CF5551">
        <w:rPr>
          <w:b/>
          <w:color w:val="262626" w:themeColor="text1" w:themeTint="D9"/>
          <w:sz w:val="24"/>
          <w:szCs w:val="24"/>
        </w:rPr>
        <w:t xml:space="preserve"> по м</w:t>
      </w:r>
      <w:r w:rsidRPr="00CF5551">
        <w:rPr>
          <w:b/>
          <w:color w:val="262626" w:themeColor="text1" w:themeTint="D9"/>
          <w:sz w:val="24"/>
          <w:szCs w:val="24"/>
        </w:rPr>
        <w:t>узык</w:t>
      </w:r>
      <w:r w:rsidR="00CF5551" w:rsidRPr="00CF5551">
        <w:rPr>
          <w:b/>
          <w:color w:val="262626" w:themeColor="text1" w:themeTint="D9"/>
          <w:sz w:val="24"/>
          <w:szCs w:val="24"/>
        </w:rPr>
        <w:t>е</w:t>
      </w:r>
    </w:p>
    <w:p w:rsidR="00ED1694" w:rsidRPr="00CF5551" w:rsidRDefault="00CF5551" w:rsidP="00ED1694">
      <w:pPr>
        <w:shd w:val="clear" w:color="auto" w:fill="FFFFFF"/>
        <w:ind w:firstLine="709"/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>3 класс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2660"/>
        <w:gridCol w:w="2410"/>
        <w:gridCol w:w="3260"/>
        <w:gridCol w:w="2551"/>
      </w:tblGrid>
      <w:tr w:rsidR="00CF5551" w:rsidRPr="00CF5551" w:rsidTr="008674EE">
        <w:tc>
          <w:tcPr>
            <w:tcW w:w="2660" w:type="dxa"/>
          </w:tcPr>
          <w:p w:rsidR="00ED1694" w:rsidRPr="00CF5551" w:rsidRDefault="00ED1694" w:rsidP="008B3F6D">
            <w:pPr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b/>
                <w:color w:val="262626" w:themeColor="text1" w:themeTint="D9"/>
                <w:sz w:val="24"/>
                <w:szCs w:val="24"/>
              </w:rPr>
              <w:t xml:space="preserve">Пение </w:t>
            </w:r>
          </w:p>
        </w:tc>
        <w:tc>
          <w:tcPr>
            <w:tcW w:w="2410" w:type="dxa"/>
          </w:tcPr>
          <w:p w:rsidR="00ED1694" w:rsidRPr="00CF5551" w:rsidRDefault="00ED1694" w:rsidP="008B3F6D">
            <w:pPr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b/>
                <w:color w:val="262626" w:themeColor="text1" w:themeTint="D9"/>
                <w:sz w:val="24"/>
                <w:szCs w:val="24"/>
              </w:rPr>
              <w:t>Слушание музыки</w:t>
            </w:r>
          </w:p>
        </w:tc>
        <w:tc>
          <w:tcPr>
            <w:tcW w:w="3260" w:type="dxa"/>
          </w:tcPr>
          <w:p w:rsidR="00ED1694" w:rsidRPr="00CF5551" w:rsidRDefault="00ED1694" w:rsidP="008B3F6D">
            <w:pPr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b/>
                <w:color w:val="262626" w:themeColor="text1" w:themeTint="D9"/>
                <w:spacing w:val="3"/>
                <w:sz w:val="24"/>
                <w:szCs w:val="24"/>
              </w:rPr>
              <w:t xml:space="preserve">Музыкальная </w:t>
            </w:r>
            <w:r w:rsidRPr="00CF5551">
              <w:rPr>
                <w:b/>
                <w:bCs/>
                <w:color w:val="262626" w:themeColor="text1" w:themeTint="D9"/>
                <w:spacing w:val="3"/>
                <w:sz w:val="24"/>
                <w:szCs w:val="24"/>
              </w:rPr>
              <w:t>грамота</w:t>
            </w:r>
          </w:p>
        </w:tc>
        <w:tc>
          <w:tcPr>
            <w:tcW w:w="2551" w:type="dxa"/>
          </w:tcPr>
          <w:p w:rsidR="00ED1694" w:rsidRPr="00CF5551" w:rsidRDefault="00ED1694" w:rsidP="008B3F6D">
            <w:pPr>
              <w:jc w:val="center"/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b/>
                <w:color w:val="262626" w:themeColor="text1" w:themeTint="D9"/>
                <w:spacing w:val="-1"/>
                <w:sz w:val="24"/>
                <w:szCs w:val="24"/>
              </w:rPr>
              <w:t>Творческие задания</w:t>
            </w:r>
          </w:p>
        </w:tc>
      </w:tr>
      <w:tr w:rsidR="00CF5551" w:rsidRPr="00CF5551" w:rsidTr="008674EE">
        <w:tc>
          <w:tcPr>
            <w:tcW w:w="2660" w:type="dxa"/>
          </w:tcPr>
          <w:p w:rsidR="00ED1694" w:rsidRPr="00CF5551" w:rsidRDefault="00ED1694" w:rsidP="008674EE">
            <w:pPr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 xml:space="preserve">Пение одноголосных песен с элементами </w:t>
            </w:r>
            <w:proofErr w:type="spellStart"/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>двух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голосия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диапа</w:t>
            </w:r>
            <w:proofErr w:type="spellEnd"/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зоне</w:t>
            </w:r>
            <w:proofErr w:type="gram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от «до» первой октавы до «ре-ми» второй октавы. Умение петь </w:t>
            </w:r>
            <w:proofErr w:type="gram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несложные</w:t>
            </w:r>
            <w:proofErr w:type="gram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мело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дии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по нотам. </w:t>
            </w:r>
            <w:proofErr w:type="spellStart"/>
            <w:proofErr w:type="gram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Доби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>ваться</w:t>
            </w:r>
            <w:proofErr w:type="spellEnd"/>
            <w:proofErr w:type="gramEnd"/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 xml:space="preserve"> правильного певческого дыхания при пении </w:t>
            </w:r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 xml:space="preserve">легато, </w:t>
            </w:r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 xml:space="preserve">стаккато,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в быстром и медленном темпе, при различных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динамичес</w:t>
            </w:r>
            <w:proofErr w:type="spellEnd"/>
            <w:r w:rsidR="008674EE" w:rsidRPr="00CF5551">
              <w:rPr>
                <w:color w:val="262626" w:themeColor="text1" w:themeTint="D9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ких: оттенках </w:t>
            </w:r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(пиано на опоре, форте без фор</w:t>
            </w:r>
            <w:r w:rsidR="008674EE"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-</w:t>
            </w:r>
            <w:proofErr w:type="spellStart"/>
            <w:r w:rsidRPr="00CF5551">
              <w:rPr>
                <w:i/>
                <w:iCs/>
                <w:color w:val="262626" w:themeColor="text1" w:themeTint="D9"/>
                <w:spacing w:val="2"/>
                <w:sz w:val="24"/>
                <w:szCs w:val="24"/>
              </w:rPr>
              <w:t>сирования</w:t>
            </w:r>
            <w:proofErr w:type="spellEnd"/>
            <w:r w:rsidRPr="00CF5551">
              <w:rPr>
                <w:i/>
                <w:iCs/>
                <w:color w:val="262626" w:themeColor="text1" w:themeTint="D9"/>
                <w:spacing w:val="2"/>
                <w:sz w:val="24"/>
                <w:szCs w:val="24"/>
              </w:rPr>
              <w:t xml:space="preserve">, крещендо, </w:t>
            </w:r>
            <w:proofErr w:type="spellStart"/>
            <w:r w:rsidRPr="00CF5551">
              <w:rPr>
                <w:i/>
                <w:iCs/>
                <w:color w:val="262626" w:themeColor="text1" w:themeTint="D9"/>
                <w:spacing w:val="2"/>
                <w:sz w:val="24"/>
                <w:szCs w:val="24"/>
              </w:rPr>
              <w:t>диминуендо</w:t>
            </w:r>
            <w:proofErr w:type="spellEnd"/>
            <w:r w:rsidRPr="00CF5551">
              <w:rPr>
                <w:i/>
                <w:iCs/>
                <w:color w:val="262626" w:themeColor="text1" w:themeTint="D9"/>
                <w:spacing w:val="2"/>
                <w:sz w:val="24"/>
                <w:szCs w:val="24"/>
              </w:rPr>
              <w:t xml:space="preserve">). </w:t>
            </w:r>
            <w:r w:rsidRPr="00CF5551">
              <w:rPr>
                <w:bCs/>
                <w:color w:val="262626" w:themeColor="text1" w:themeTint="D9"/>
                <w:spacing w:val="2"/>
                <w:sz w:val="24"/>
                <w:szCs w:val="24"/>
              </w:rPr>
              <w:t>Совершенствование</w:t>
            </w:r>
            <w:r w:rsidRPr="00CF5551">
              <w:rPr>
                <w:b/>
                <w:bCs/>
                <w:color w:val="262626" w:themeColor="text1" w:themeTint="D9"/>
                <w:spacing w:val="2"/>
                <w:sz w:val="24"/>
                <w:szCs w:val="24"/>
              </w:rPr>
              <w:t xml:space="preserve"> </w:t>
            </w:r>
            <w:r w:rsidRPr="00CF5551">
              <w:rPr>
                <w:color w:val="262626" w:themeColor="text1" w:themeTint="D9"/>
                <w:spacing w:val="-5"/>
                <w:sz w:val="24"/>
                <w:szCs w:val="24"/>
              </w:rPr>
              <w:t>артикуляционного аппарата.</w:t>
            </w:r>
          </w:p>
        </w:tc>
        <w:tc>
          <w:tcPr>
            <w:tcW w:w="2410" w:type="dxa"/>
          </w:tcPr>
          <w:p w:rsidR="00ED1694" w:rsidRPr="00CF5551" w:rsidRDefault="00ED1694" w:rsidP="008674EE">
            <w:pPr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pacing w:val="4"/>
                <w:sz w:val="24"/>
                <w:szCs w:val="24"/>
              </w:rPr>
              <w:t xml:space="preserve">Понятие об эпосе, </w:t>
            </w:r>
            <w:proofErr w:type="spellStart"/>
            <w:r w:rsidRPr="00CF5551">
              <w:rPr>
                <w:color w:val="262626" w:themeColor="text1" w:themeTint="D9"/>
                <w:spacing w:val="4"/>
                <w:sz w:val="24"/>
                <w:szCs w:val="24"/>
              </w:rPr>
              <w:t>айтысе</w:t>
            </w:r>
            <w:proofErr w:type="spellEnd"/>
            <w:r w:rsidRPr="00CF5551">
              <w:rPr>
                <w:color w:val="262626" w:themeColor="text1" w:themeTint="D9"/>
                <w:spacing w:val="4"/>
                <w:sz w:val="24"/>
                <w:szCs w:val="24"/>
              </w:rPr>
              <w:t>, леген</w:t>
            </w:r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де, </w:t>
            </w:r>
            <w:proofErr w:type="gram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тер</w:t>
            </w:r>
            <w:r w:rsidR="008674EE" w:rsidRPr="00CF5551">
              <w:rPr>
                <w:color w:val="262626" w:themeColor="text1" w:themeTint="D9"/>
                <w:spacing w:val="-4"/>
                <w:sz w:val="24"/>
                <w:szCs w:val="24"/>
              </w:rPr>
              <w:t>-</w:t>
            </w:r>
            <w:proofErr w:type="spell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ме</w:t>
            </w:r>
            <w:proofErr w:type="spellEnd"/>
            <w:proofErr w:type="gramEnd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толгау</w:t>
            </w:r>
            <w:proofErr w:type="spellEnd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, народных поэтических жанрах, их самобытных </w:t>
            </w:r>
            <w:proofErr w:type="spell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осо</w:t>
            </w:r>
            <w:r w:rsidR="008674EE" w:rsidRPr="00CF5551">
              <w:rPr>
                <w:color w:val="262626" w:themeColor="text1" w:themeTint="D9"/>
                <w:spacing w:val="-4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бенно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стях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, раскрытие в них связи между пением, 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инструмен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тальным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сопровож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дением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и 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поэтиче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ским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текстом. </w:t>
            </w:r>
            <w:proofErr w:type="gram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Музы</w:t>
            </w:r>
            <w:r w:rsidR="008674EE" w:rsidRPr="00CF5551">
              <w:rPr>
                <w:color w:val="262626" w:themeColor="text1" w:themeTint="D9"/>
                <w:spacing w:val="-2"/>
                <w:sz w:val="24"/>
                <w:szCs w:val="24"/>
              </w:rPr>
              <w:t>-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кальная</w:t>
            </w:r>
            <w:proofErr w:type="spellEnd"/>
            <w:proofErr w:type="gram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>интонацион</w:t>
            </w:r>
            <w:r w:rsidR="008674EE" w:rsidRPr="00CF5551">
              <w:rPr>
                <w:color w:val="262626" w:themeColor="text1" w:themeTint="D9"/>
                <w:spacing w:val="-3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>ность</w:t>
            </w:r>
            <w:proofErr w:type="spellEnd"/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 xml:space="preserve">  народных поэтических жанров. Казахский 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народный инструмент </w:t>
            </w:r>
            <w:r w:rsidRPr="00CF5551">
              <w:rPr>
                <w:i/>
                <w:iCs/>
                <w:color w:val="262626" w:themeColor="text1" w:themeTint="D9"/>
                <w:spacing w:val="-2"/>
                <w:sz w:val="24"/>
                <w:szCs w:val="24"/>
              </w:rPr>
              <w:t xml:space="preserve">домбра. 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Взаимосвязь средств </w:t>
            </w:r>
            <w:proofErr w:type="gram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музы</w:t>
            </w:r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кальной</w:t>
            </w:r>
            <w:proofErr w:type="gramEnd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выра</w:t>
            </w:r>
            <w:r w:rsidR="008674EE" w:rsidRPr="00CF5551">
              <w:rPr>
                <w:color w:val="262626" w:themeColor="text1" w:themeTint="D9"/>
                <w:spacing w:val="-4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зительности</w:t>
            </w:r>
            <w:proofErr w:type="spellEnd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 с тек</w:t>
            </w:r>
            <w:r w:rsidR="008674EE" w:rsidRPr="00CF5551">
              <w:rPr>
                <w:color w:val="262626" w:themeColor="text1" w:themeTint="D9"/>
                <w:spacing w:val="-4"/>
                <w:sz w:val="24"/>
                <w:szCs w:val="24"/>
              </w:rPr>
              <w:t>-</w:t>
            </w:r>
            <w:proofErr w:type="spellStart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>стом</w:t>
            </w:r>
            <w:proofErr w:type="spellEnd"/>
            <w:r w:rsidRPr="00CF5551">
              <w:rPr>
                <w:color w:val="262626" w:themeColor="text1" w:themeTint="D9"/>
                <w:spacing w:val="-4"/>
                <w:sz w:val="24"/>
                <w:szCs w:val="24"/>
              </w:rPr>
              <w:t xml:space="preserve"> в народных поэтических жанрах.</w:t>
            </w:r>
          </w:p>
        </w:tc>
        <w:tc>
          <w:tcPr>
            <w:tcW w:w="3260" w:type="dxa"/>
          </w:tcPr>
          <w:p w:rsidR="00ED1694" w:rsidRPr="00CF5551" w:rsidRDefault="00ED1694" w:rsidP="00CF5551">
            <w:pPr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pacing w:val="3"/>
                <w:sz w:val="24"/>
                <w:szCs w:val="24"/>
              </w:rPr>
              <w:t xml:space="preserve">Нотная грамота. </w:t>
            </w:r>
            <w:proofErr w:type="gramStart"/>
            <w:r w:rsidRPr="00CF5551">
              <w:rPr>
                <w:color w:val="262626" w:themeColor="text1" w:themeTint="D9"/>
                <w:spacing w:val="3"/>
                <w:sz w:val="24"/>
                <w:szCs w:val="24"/>
              </w:rPr>
              <w:t xml:space="preserve">Понимание </w:t>
            </w:r>
            <w:r w:rsidRPr="00CF5551">
              <w:rPr>
                <w:color w:val="262626" w:themeColor="text1" w:themeTint="D9"/>
                <w:spacing w:val="-6"/>
                <w:sz w:val="24"/>
                <w:szCs w:val="24"/>
              </w:rPr>
              <w:t xml:space="preserve">нотного письма (нотный стан,  расположение нот, </w:t>
            </w:r>
            <w:proofErr w:type="spellStart"/>
            <w:r w:rsidRPr="00CF5551">
              <w:rPr>
                <w:color w:val="262626" w:themeColor="text1" w:themeTint="D9"/>
                <w:spacing w:val="-6"/>
                <w:sz w:val="24"/>
                <w:szCs w:val="24"/>
              </w:rPr>
              <w:t>скрипич</w:t>
            </w:r>
            <w:r w:rsidR="00CF5551" w:rsidRPr="00CF5551">
              <w:rPr>
                <w:color w:val="262626" w:themeColor="text1" w:themeTint="D9"/>
                <w:spacing w:val="-6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6"/>
                <w:sz w:val="24"/>
                <w:szCs w:val="24"/>
              </w:rPr>
              <w:t>ный</w:t>
            </w:r>
            <w:proofErr w:type="spellEnd"/>
            <w:r w:rsidRPr="00CF5551">
              <w:rPr>
                <w:color w:val="262626" w:themeColor="text1" w:themeTint="D9"/>
                <w:spacing w:val="-6"/>
                <w:sz w:val="24"/>
                <w:szCs w:val="24"/>
              </w:rPr>
              <w:t xml:space="preserve">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ключ), различные дли</w:t>
            </w:r>
            <w:r w:rsidR="00CF5551" w:rsidRPr="00CF5551">
              <w:rPr>
                <w:color w:val="262626" w:themeColor="text1" w:themeTint="D9"/>
                <w:sz w:val="24"/>
                <w:szCs w:val="24"/>
              </w:rPr>
              <w:t>-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тельности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(целая, половин</w:t>
            </w:r>
            <w:r w:rsidR="00CF5551"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-</w:t>
            </w:r>
            <w:proofErr w:type="spellStart"/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ная</w:t>
            </w:r>
            <w:proofErr w:type="spellEnd"/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, чет</w:t>
            </w:r>
            <w:r w:rsidRPr="00CF5551">
              <w:rPr>
                <w:i/>
                <w:iCs/>
                <w:color w:val="262626" w:themeColor="text1" w:themeTint="D9"/>
                <w:spacing w:val="2"/>
                <w:sz w:val="24"/>
                <w:szCs w:val="24"/>
              </w:rPr>
              <w:t xml:space="preserve">верть, восьмая), пауза, интервал, лига, такт, тактовая </w:t>
            </w:r>
            <w:r w:rsidRPr="00CF5551">
              <w:rPr>
                <w:i/>
                <w:iCs/>
                <w:color w:val="262626" w:themeColor="text1" w:themeTint="D9"/>
                <w:spacing w:val="-3"/>
                <w:sz w:val="24"/>
                <w:szCs w:val="24"/>
              </w:rPr>
              <w:t>черта.</w:t>
            </w:r>
            <w:proofErr w:type="gramEnd"/>
            <w:r w:rsidRPr="00CF5551">
              <w:rPr>
                <w:i/>
                <w:iCs/>
                <w:color w:val="262626" w:themeColor="text1" w:themeTint="D9"/>
                <w:spacing w:val="-3"/>
                <w:sz w:val="24"/>
                <w:szCs w:val="24"/>
              </w:rPr>
              <w:t xml:space="preserve"> </w:t>
            </w:r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>Ключ, двух-, трех-, четырехдольные размеры, демон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страция этих размеров движением рук в знакомых песнях.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Понятие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кюй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кюйши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виды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кюев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;  </w:t>
            </w:r>
            <w:proofErr w:type="spellStart"/>
            <w:proofErr w:type="gramStart"/>
            <w:r w:rsidRPr="00CF5551">
              <w:rPr>
                <w:color w:val="262626" w:themeColor="text1" w:themeTint="D9"/>
                <w:sz w:val="24"/>
                <w:szCs w:val="24"/>
              </w:rPr>
              <w:t>ме</w:t>
            </w:r>
            <w:r w:rsidR="00CF5551" w:rsidRPr="00CF5551">
              <w:rPr>
                <w:color w:val="262626" w:themeColor="text1" w:themeTint="D9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тоды</w:t>
            </w:r>
            <w:proofErr w:type="spellEnd"/>
            <w:proofErr w:type="gram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игры: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токпе-шертпе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тартыс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виды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тартыса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>.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</w:t>
            </w:r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 xml:space="preserve">Нотная запись знакомых песен, </w:t>
            </w:r>
            <w:proofErr w:type="spellStart"/>
            <w:proofErr w:type="gramStart"/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>корот</w:t>
            </w:r>
            <w:proofErr w:type="spellEnd"/>
            <w:r w:rsidR="00CF5551" w:rsidRPr="00CF5551">
              <w:rPr>
                <w:color w:val="262626" w:themeColor="text1" w:themeTint="D9"/>
                <w:spacing w:val="-8"/>
                <w:sz w:val="24"/>
                <w:szCs w:val="24"/>
              </w:rPr>
              <w:t>-</w:t>
            </w:r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>ких</w:t>
            </w:r>
            <w:proofErr w:type="gramEnd"/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>попевок</w:t>
            </w:r>
            <w:proofErr w:type="spellEnd"/>
            <w:r w:rsidRPr="00CF5551">
              <w:rPr>
                <w:color w:val="262626" w:themeColor="text1" w:themeTint="D9"/>
                <w:spacing w:val="-8"/>
                <w:sz w:val="24"/>
                <w:szCs w:val="24"/>
              </w:rPr>
              <w:t xml:space="preserve">. Умение петь </w:t>
            </w:r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по нотам знакомые напевы (без 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альтерационных</w:t>
            </w:r>
            <w:proofErr w:type="spellEnd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 xml:space="preserve"> знаков). Обнаружение связи между словами и напевом эпоса, терме, </w:t>
            </w:r>
            <w:proofErr w:type="spellStart"/>
            <w:r w:rsidRPr="00CF5551">
              <w:rPr>
                <w:color w:val="262626" w:themeColor="text1" w:themeTint="D9"/>
                <w:spacing w:val="-2"/>
                <w:sz w:val="24"/>
                <w:szCs w:val="24"/>
              </w:rPr>
              <w:t>айтыса</w:t>
            </w:r>
            <w:proofErr w:type="spellEnd"/>
          </w:p>
        </w:tc>
        <w:tc>
          <w:tcPr>
            <w:tcW w:w="2551" w:type="dxa"/>
          </w:tcPr>
          <w:p w:rsidR="00ED1694" w:rsidRPr="00CF5551" w:rsidRDefault="00ED1694" w:rsidP="00CF5551">
            <w:pPr>
              <w:shd w:val="clear" w:color="auto" w:fill="FFFFFF"/>
              <w:ind w:firstLine="709"/>
              <w:rPr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>Рисунки и поделки (лепка, аппли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кация и т.п.), связанные с темами каждой четверти: </w:t>
            </w:r>
            <w:proofErr w:type="spellStart"/>
            <w:r w:rsidRPr="00CF5551">
              <w:rPr>
                <w:i/>
                <w:color w:val="262626" w:themeColor="text1" w:themeTint="D9"/>
                <w:sz w:val="24"/>
                <w:szCs w:val="24"/>
              </w:rPr>
              <w:t>Ал</w:t>
            </w:r>
            <w:r w:rsidRPr="00CF5551">
              <w:rPr>
                <w:i/>
                <w:iCs/>
                <w:color w:val="262626" w:themeColor="text1" w:themeTint="D9"/>
                <w:sz w:val="24"/>
                <w:szCs w:val="24"/>
              </w:rPr>
              <w:t>па</w:t>
            </w:r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>мыс</w:t>
            </w:r>
            <w:proofErr w:type="spellEnd"/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>айтыс</w:t>
            </w:r>
            <w:proofErr w:type="spellEnd"/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 xml:space="preserve">. </w:t>
            </w:r>
            <w:proofErr w:type="spellStart"/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>Кюй-тартыс</w:t>
            </w:r>
            <w:proofErr w:type="spellEnd"/>
            <w:r w:rsidRPr="00CF5551">
              <w:rPr>
                <w:i/>
                <w:iCs/>
                <w:color w:val="262626" w:themeColor="text1" w:themeTint="D9"/>
                <w:spacing w:val="-1"/>
                <w:sz w:val="24"/>
                <w:szCs w:val="24"/>
              </w:rPr>
              <w:t>.</w:t>
            </w:r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 xml:space="preserve"> Умение распознавать завершенность или </w:t>
            </w:r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 xml:space="preserve">незавершенность мелодии, приведение знакомых и незнакомых песен к тонике. Импровизация на заданную тему. Решение ребусов и кроссвордов на тему каждой четверги. </w:t>
            </w:r>
            <w:proofErr w:type="spellStart"/>
            <w:r w:rsidRPr="00CF5551">
              <w:rPr>
                <w:color w:val="262626" w:themeColor="text1" w:themeTint="D9"/>
                <w:spacing w:val="-3"/>
                <w:sz w:val="24"/>
                <w:szCs w:val="24"/>
              </w:rPr>
              <w:t>Музи</w:t>
            </w:r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>цирование</w:t>
            </w:r>
            <w:proofErr w:type="spellEnd"/>
            <w:r w:rsidRPr="00CF5551">
              <w:rPr>
                <w:color w:val="262626" w:themeColor="text1" w:themeTint="D9"/>
                <w:spacing w:val="-1"/>
                <w:sz w:val="24"/>
                <w:szCs w:val="24"/>
              </w:rPr>
              <w:t xml:space="preserve"> на детских музыкальных инструментах.</w:t>
            </w:r>
          </w:p>
        </w:tc>
      </w:tr>
    </w:tbl>
    <w:p w:rsidR="00ED1694" w:rsidRPr="00CF5551" w:rsidRDefault="00ED1694" w:rsidP="00ED1694">
      <w:pPr>
        <w:shd w:val="clear" w:color="auto" w:fill="FFFFFF"/>
        <w:ind w:firstLine="709"/>
        <w:jc w:val="center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663829" w:rsidP="00ED1694">
      <w:pPr>
        <w:ind w:firstLine="709"/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>1 четверть – 9 часов</w:t>
      </w:r>
    </w:p>
    <w:p w:rsidR="00ED1694" w:rsidRPr="00CF5551" w:rsidRDefault="00ED1694" w:rsidP="00663829">
      <w:pPr>
        <w:pStyle w:val="a4"/>
        <w:numPr>
          <w:ilvl w:val="0"/>
          <w:numId w:val="9"/>
        </w:numPr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>Развитие музыки – 12 ч.</w:t>
      </w:r>
    </w:p>
    <w:p w:rsidR="00ED1694" w:rsidRPr="00CF5551" w:rsidRDefault="00ED1694" w:rsidP="00ED1694">
      <w:pPr>
        <w:ind w:firstLine="284"/>
        <w:jc w:val="both"/>
        <w:rPr>
          <w:color w:val="262626" w:themeColor="text1" w:themeTint="D9"/>
          <w:sz w:val="24"/>
          <w:szCs w:val="24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2615"/>
        <w:gridCol w:w="4819"/>
        <w:gridCol w:w="709"/>
        <w:gridCol w:w="709"/>
        <w:gridCol w:w="1134"/>
      </w:tblGrid>
      <w:tr w:rsidR="00CF5551" w:rsidRPr="00CF5551" w:rsidTr="008B3F6D">
        <w:trPr>
          <w:trHeight w:val="28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№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Содержание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 xml:space="preserve">Часы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Коррекция</w:t>
            </w:r>
          </w:p>
        </w:tc>
      </w:tr>
      <w:tr w:rsidR="00CF5551" w:rsidRPr="00CF5551" w:rsidTr="008B3F6D">
        <w:trPr>
          <w:trHeight w:val="66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Музыкальный этикет. Музыкальная шкатулка.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8674EE" w:rsidP="008674EE">
            <w:pPr>
              <w:pStyle w:val="2"/>
              <w:shd w:val="clear" w:color="auto" w:fill="auto"/>
              <w:tabs>
                <w:tab w:val="left" w:pos="276"/>
              </w:tabs>
              <w:spacing w:before="0" w:line="240" w:lineRule="auto"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Значение</w:t>
            </w:r>
            <w:r w:rsidR="00ED1694" w:rsidRPr="00CF5551">
              <w:rPr>
                <w:color w:val="262626" w:themeColor="text1" w:themeTint="D9"/>
                <w:sz w:val="24"/>
                <w:szCs w:val="24"/>
              </w:rPr>
              <w:t xml:space="preserve"> музыки в жизни человека,  правила общения с музыкой.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08.09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99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Знакомый незнакомец.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pStyle w:val="2"/>
              <w:shd w:val="clear" w:color="auto" w:fill="auto"/>
              <w:tabs>
                <w:tab w:val="left" w:pos="310"/>
              </w:tabs>
              <w:spacing w:before="0" w:line="240" w:lineRule="auto"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Музыка передает настроение человека и может изображать окружающий мир средствами музыкальных звуков.</w:t>
            </w:r>
          </w:p>
          <w:p w:rsidR="00ED1694" w:rsidRPr="00CF5551" w:rsidRDefault="00ED1694" w:rsidP="008B3F6D">
            <w:pPr>
              <w:pStyle w:val="2"/>
              <w:shd w:val="clear" w:color="auto" w:fill="auto"/>
              <w:tabs>
                <w:tab w:val="left" w:pos="310"/>
              </w:tabs>
              <w:spacing w:before="0" w:line="240" w:lineRule="auto"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Структура песни, понятие «ритм».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15.09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5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3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Музыкальная речь.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674EE">
            <w:pPr>
              <w:pStyle w:val="2"/>
              <w:shd w:val="clear" w:color="auto" w:fill="auto"/>
              <w:tabs>
                <w:tab w:val="left" w:pos="286"/>
              </w:tabs>
              <w:spacing w:before="0" w:line="240" w:lineRule="auto"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Музыкальное произведение передает определенное настроение. Средства музыкальной вы</w:t>
            </w: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softHyphen/>
              <w:t xml:space="preserve">разительности.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22.09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54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4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Кто создаёт и исполняет музыку? Вокальная и инструментальная музыка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Музы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кальный фольклор,  профессии музы-</w:t>
            </w:r>
          </w:p>
          <w:p w:rsidR="00ED1694" w:rsidRPr="00CF5551" w:rsidRDefault="00ED1694" w:rsidP="008B3F6D">
            <w:pPr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</w:pPr>
            <w:proofErr w:type="gramStart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кантов в профессиональной и народной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му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-зыке: исполнители композиторской музыки, артисты - пианист, скрипач,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домбрист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>, певец; исполнители народной музыки арти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сты - сал, сере, скоморох, жонглер.</w:t>
            </w:r>
            <w:proofErr w:type="gram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Виды музыки – </w:t>
            </w:r>
            <w:proofErr w:type="gramStart"/>
            <w:r w:rsidRPr="00CF5551">
              <w:rPr>
                <w:color w:val="262626" w:themeColor="text1" w:themeTint="D9"/>
                <w:sz w:val="24"/>
                <w:szCs w:val="24"/>
              </w:rPr>
              <w:t>ком-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позиторская</w:t>
            </w:r>
            <w:proofErr w:type="spellEnd"/>
            <w:proofErr w:type="gram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народная, вокальная,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инструмен-тальная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. 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Классификации голоса по высоте,  музыкальные знаки, с помощью которых </w:t>
            </w:r>
            <w:proofErr w:type="gram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за</w:t>
            </w:r>
            <w:proofErr w:type="gram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-</w:t>
            </w:r>
          </w:p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писывается</w:t>
            </w:r>
            <w:proofErr w:type="spell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 му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>зыка (скрипичный ключ, нота).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29.09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8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Буквы музыки. Маленькие помощники композитора.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История появления нотной записи,  </w:t>
            </w:r>
            <w:proofErr w:type="spellStart"/>
            <w:proofErr w:type="gramStart"/>
            <w:r w:rsidRPr="00CF5551">
              <w:rPr>
                <w:color w:val="262626" w:themeColor="text1" w:themeTint="D9"/>
                <w:sz w:val="24"/>
                <w:szCs w:val="24"/>
              </w:rPr>
              <w:t>музыкаль-ный</w:t>
            </w:r>
            <w:proofErr w:type="spellEnd"/>
            <w:proofErr w:type="gram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звукоряд.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Расположенеи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нот </w:t>
            </w:r>
            <w:r w:rsidRPr="00CF5551">
              <w:rPr>
                <w:i/>
                <w:color w:val="262626" w:themeColor="text1" w:themeTint="D9"/>
                <w:sz w:val="24"/>
                <w:szCs w:val="24"/>
              </w:rPr>
              <w:t>до, ми, соль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на нотном стане.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6.10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8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Песни моего народа.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pStyle w:val="70"/>
              <w:shd w:val="clear" w:color="auto" w:fill="auto"/>
              <w:tabs>
                <w:tab w:val="left" w:pos="304"/>
              </w:tabs>
              <w:spacing w:line="240" w:lineRule="auto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Жанр песни, ее содержа</w:t>
            </w: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softHyphen/>
              <w:t>ние, способы исполнения (с сопрово</w:t>
            </w: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softHyphen/>
              <w:t>ждением и а капелла).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13.10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8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7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Жанр - «фамилия» песни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674EE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Музы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 xml:space="preserve">кальный жанр, песенные жанры, о связи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lastRenderedPageBreak/>
              <w:t>содержания песни со средства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 xml:space="preserve">ми </w:t>
            </w:r>
            <w:proofErr w:type="spellStart"/>
            <w:proofErr w:type="gramStart"/>
            <w:r w:rsidRPr="00CF5551">
              <w:rPr>
                <w:color w:val="262626" w:themeColor="text1" w:themeTint="D9"/>
                <w:sz w:val="24"/>
                <w:szCs w:val="24"/>
              </w:rPr>
              <w:t>музыкаль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>-ной</w:t>
            </w:r>
            <w:proofErr w:type="gram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выразительности</w:t>
            </w:r>
            <w:r w:rsidR="008674EE" w:rsidRPr="00CF5551">
              <w:rPr>
                <w:color w:val="262626" w:themeColor="text1" w:themeTint="D9"/>
                <w:sz w:val="24"/>
                <w:szCs w:val="24"/>
              </w:rPr>
              <w:t>.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20.10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lastRenderedPageBreak/>
              <w:t>8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Песни о главном.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widowControl/>
              <w:tabs>
                <w:tab w:val="left" w:pos="262"/>
              </w:tabs>
              <w:autoSpaceDE/>
              <w:autoSpaceDN/>
              <w:adjustRightInd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Arial Unicode MS"/>
                <w:color w:val="262626" w:themeColor="text1" w:themeTint="D9"/>
                <w:sz w:val="24"/>
                <w:szCs w:val="24"/>
              </w:rPr>
              <w:t>Вокальная и инструментальная музыка, вокали</w:t>
            </w:r>
            <w:r w:rsidRPr="00CF5551">
              <w:rPr>
                <w:rFonts w:eastAsia="Arial Unicode MS"/>
                <w:color w:val="262626" w:themeColor="text1" w:themeTint="D9"/>
                <w:sz w:val="24"/>
                <w:szCs w:val="24"/>
              </w:rPr>
              <w:softHyphen/>
              <w:t xml:space="preserve">з, прелюдия.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27.10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9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Мамины песни. Колыбельная.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3E19BC" w:rsidP="003E19BC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Колыбельная песня, колыбельная песня не только успокаивает, но и знакомит детей с окружающим миром, переда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ет любовь матери к ребенку, расположение ноты «ля» на нотном стане.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03.11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A1BBE">
        <w:trPr>
          <w:trHeight w:val="283"/>
        </w:trPr>
        <w:tc>
          <w:tcPr>
            <w:tcW w:w="10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19BC" w:rsidRPr="00CF5551" w:rsidRDefault="003E19BC" w:rsidP="003E19BC">
            <w:pPr>
              <w:pStyle w:val="4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b/>
                <w:color w:val="262626" w:themeColor="text1" w:themeTint="D9"/>
                <w:sz w:val="24"/>
                <w:szCs w:val="24"/>
              </w:rPr>
              <w:t>2  четверть – 7 часов</w:t>
            </w:r>
          </w:p>
        </w:tc>
      </w:tr>
      <w:tr w:rsidR="00CF5551" w:rsidRPr="00CF5551" w:rsidTr="008B3F6D">
        <w:trPr>
          <w:trHeight w:val="2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10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Композитор и колыбельные песни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3E19BC" w:rsidP="003E19BC">
            <w:pPr>
              <w:pStyle w:val="a7"/>
              <w:shd w:val="clear" w:color="auto" w:fill="auto"/>
              <w:tabs>
                <w:tab w:val="left" w:pos="311"/>
              </w:tabs>
              <w:spacing w:line="240" w:lineRule="auto"/>
              <w:jc w:val="left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Колыбельные песни композиторы создают по образцу на</w:t>
            </w: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softHyphen/>
              <w:t>родных песен, понятие</w:t>
            </w:r>
            <w:r w:rsidRPr="00CF5551">
              <w:rPr>
                <w:rStyle w:val="8pt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опера, </w:t>
            </w: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значение симфонического оркестра в опере.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17.11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8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11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Пестушки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и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потешки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>. Игровые песни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3E19BC" w:rsidP="007C4C37">
            <w:pPr>
              <w:widowControl/>
              <w:tabs>
                <w:tab w:val="left" w:pos="266"/>
              </w:tabs>
              <w:autoSpaceDE/>
              <w:autoSpaceDN/>
              <w:adjustRightInd/>
              <w:rPr>
                <w:color w:val="262626" w:themeColor="text1" w:themeTint="D9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Ж</w:t>
            </w:r>
            <w:proofErr w:type="spell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анры</w:t>
            </w:r>
            <w:proofErr w:type="spell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 </w:t>
            </w:r>
            <w:proofErr w:type="spell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потешки</w:t>
            </w:r>
            <w:proofErr w:type="spell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, </w:t>
            </w:r>
            <w:proofErr w:type="spell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пестушки</w:t>
            </w:r>
            <w:proofErr w:type="spell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, назна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>чение этих жанров и их средствах музыкальной выразительности.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24.11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  <w:tr w:rsidR="00CF5551" w:rsidRPr="00CF5551" w:rsidTr="008B3F6D">
        <w:trPr>
          <w:trHeight w:val="27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jc w:val="center"/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12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Хороводные песни. Лирические песни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7C4C37" w:rsidP="007C4C37">
            <w:pPr>
              <w:widowControl/>
              <w:tabs>
                <w:tab w:val="left" w:pos="1298"/>
              </w:tabs>
              <w:autoSpaceDE/>
              <w:autoSpaceDN/>
              <w:adjustRightInd/>
              <w:spacing w:line="226" w:lineRule="exact"/>
              <w:rPr>
                <w:color w:val="262626" w:themeColor="text1" w:themeTint="D9"/>
                <w:sz w:val="24"/>
                <w:szCs w:val="24"/>
                <w:lang w:val="ru"/>
              </w:rPr>
            </w:pPr>
            <w:r w:rsidRPr="00CF5551">
              <w:rPr>
                <w:rFonts w:ascii="Century Schoolbook" w:eastAsia="Century Schoolbook" w:hAnsi="Century Schoolbook" w:cs="Century Schoolbook"/>
                <w:color w:val="262626" w:themeColor="text1" w:themeTint="D9"/>
                <w:sz w:val="24"/>
                <w:szCs w:val="24"/>
                <w:lang w:val="ru"/>
              </w:rPr>
              <w:t>Жан</w:t>
            </w:r>
            <w:r w:rsidRPr="00CF5551">
              <w:rPr>
                <w:rFonts w:ascii="Century Schoolbook" w:eastAsia="Century Schoolbook" w:hAnsi="Century Schoolbook" w:cs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>р - хороводная песня, отли</w:t>
            </w:r>
            <w:r w:rsidRPr="00CF5551">
              <w:rPr>
                <w:rFonts w:ascii="Century Schoolbook" w:eastAsia="Century Schoolbook" w:hAnsi="Century Schoolbook" w:cs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>чия между народным и композитор</w:t>
            </w:r>
            <w:r w:rsidRPr="00CF5551">
              <w:rPr>
                <w:rFonts w:ascii="Century Schoolbook" w:eastAsia="Century Schoolbook" w:hAnsi="Century Schoolbook" w:cs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>ским хороводом, хор как музыкальный жанр.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D1694" w:rsidRPr="00CF5551" w:rsidRDefault="00ED1694" w:rsidP="008B3F6D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01.12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1694" w:rsidRPr="00CF5551" w:rsidRDefault="00ED1694" w:rsidP="008B3F6D">
            <w:pPr>
              <w:rPr>
                <w:color w:val="262626" w:themeColor="text1" w:themeTint="D9"/>
                <w:sz w:val="24"/>
                <w:szCs w:val="24"/>
              </w:rPr>
            </w:pPr>
          </w:p>
        </w:tc>
      </w:tr>
    </w:tbl>
    <w:p w:rsidR="00ED1694" w:rsidRPr="00CF5551" w:rsidRDefault="00ED1694" w:rsidP="00ED1694">
      <w:pPr>
        <w:ind w:firstLine="284"/>
        <w:jc w:val="both"/>
        <w:rPr>
          <w:color w:val="262626" w:themeColor="text1" w:themeTint="D9"/>
          <w:sz w:val="24"/>
          <w:szCs w:val="24"/>
        </w:rPr>
      </w:pPr>
    </w:p>
    <w:p w:rsidR="00ED1694" w:rsidRPr="00CF5551" w:rsidRDefault="00ED1694" w:rsidP="007C4C37">
      <w:pPr>
        <w:ind w:firstLine="284"/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>2</w:t>
      </w:r>
      <w:r w:rsidR="007C4C37" w:rsidRPr="00CF5551">
        <w:rPr>
          <w:b/>
          <w:color w:val="262626" w:themeColor="text1" w:themeTint="D9"/>
          <w:sz w:val="24"/>
          <w:szCs w:val="24"/>
        </w:rPr>
        <w:t xml:space="preserve">. </w:t>
      </w:r>
      <w:r w:rsidRPr="00CF5551">
        <w:rPr>
          <w:b/>
          <w:color w:val="262626" w:themeColor="text1" w:themeTint="D9"/>
          <w:sz w:val="24"/>
          <w:szCs w:val="24"/>
        </w:rPr>
        <w:t>Песенный, танцевальный и маршевый характер музыкальной речи – 10 ч.</w:t>
      </w:r>
    </w:p>
    <w:p w:rsidR="00ED1694" w:rsidRPr="00CF5551" w:rsidRDefault="00ED1694" w:rsidP="007C4C37">
      <w:pPr>
        <w:ind w:firstLine="284"/>
        <w:jc w:val="center"/>
        <w:rPr>
          <w:color w:val="262626" w:themeColor="text1" w:themeTint="D9"/>
          <w:sz w:val="24"/>
          <w:szCs w:val="24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567"/>
        <w:gridCol w:w="2552"/>
        <w:gridCol w:w="4252"/>
        <w:gridCol w:w="709"/>
        <w:gridCol w:w="709"/>
        <w:gridCol w:w="1134"/>
      </w:tblGrid>
      <w:tr w:rsidR="00CF5551" w:rsidRPr="00CF5551" w:rsidTr="00EA0AF5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>№ урока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>№ раз</w:t>
            </w:r>
          </w:p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>дела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 xml:space="preserve">Содержание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b/>
                <w:color w:val="262626" w:themeColor="text1" w:themeTint="D9"/>
                <w:sz w:val="24"/>
                <w:szCs w:val="24"/>
              </w:rPr>
              <w:t>Основные базовые понятия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 xml:space="preserve">Часы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jc w:val="center"/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</w:pPr>
            <w:proofErr w:type="spellStart"/>
            <w:r w:rsidRPr="00CF5551"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  <w:t>Коррек</w:t>
            </w:r>
            <w:proofErr w:type="spellEnd"/>
            <w:r w:rsidRPr="00CF5551"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  <w:t>-</w:t>
            </w:r>
          </w:p>
          <w:p w:rsidR="00EA0AF5" w:rsidRPr="00CF5551" w:rsidRDefault="00EA0AF5" w:rsidP="007C4C37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</w:pPr>
            <w:proofErr w:type="spellStart"/>
            <w:r w:rsidRPr="00CF5551"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  <w:t>ция</w:t>
            </w:r>
            <w:proofErr w:type="spellEnd"/>
            <w:r w:rsidRPr="00CF5551"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  <w:t xml:space="preserve"> </w:t>
            </w:r>
          </w:p>
        </w:tc>
      </w:tr>
      <w:tr w:rsidR="00CF5551" w:rsidRPr="00CF5551" w:rsidTr="00EA0AF5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8674EE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Расскажи мне инструмент о моём народе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663829" w:rsidP="00663829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proofErr w:type="gram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Делении</w:t>
            </w:r>
            <w:proofErr w:type="gramEnd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музыки на жанровые группы, каждый жанр имеет свое предназначение и средства музыкальной выразительности.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08.12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Инструментальная музыка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663829" w:rsidP="00663829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Каждый композитор пишет музыку своим индивидуаль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 xml:space="preserve">ным почерком, понятие </w:t>
            </w:r>
            <w:r w:rsidRPr="00CF5551">
              <w:rPr>
                <w:rFonts w:eastAsia="Constantia"/>
                <w:color w:val="262626" w:themeColor="text1" w:themeTint="D9"/>
                <w:sz w:val="24"/>
                <w:szCs w:val="24"/>
              </w:rPr>
              <w:t>распев.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55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Музыкальное превращение, или как вокальная музыка становиться инструментальной.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663829" w:rsidP="00663829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Одно и то же произведение может быть вокальным и инстру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>ментальным, а тембр музыкальных инструментов и голосов влияет на характер музыкального образа.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22.12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Инструментальная семья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663829" w:rsidP="00663829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Истори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>я появления музыкальных ин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>струментов и их классификация, музыкальные профессии.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29.12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D87643">
        <w:trPr>
          <w:trHeight w:val="269"/>
        </w:trPr>
        <w:tc>
          <w:tcPr>
            <w:tcW w:w="10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3829" w:rsidRPr="00CF5551" w:rsidRDefault="00663829" w:rsidP="00663829">
            <w:pPr>
              <w:widowControl/>
              <w:autoSpaceDE/>
              <w:autoSpaceDN/>
              <w:adjustRightInd/>
              <w:jc w:val="center"/>
              <w:rPr>
                <w:rFonts w:eastAsia="Arial Unicode MS"/>
                <w:b/>
                <w:color w:val="262626" w:themeColor="text1" w:themeTint="D9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z w:val="24"/>
                <w:szCs w:val="24"/>
              </w:rPr>
              <w:t xml:space="preserve">3 четверть – </w:t>
            </w:r>
            <w:r w:rsidRPr="00CF5551">
              <w:rPr>
                <w:rFonts w:eastAsia="Calibri"/>
                <w:b/>
                <w:color w:val="262626" w:themeColor="text1" w:themeTint="D9"/>
                <w:spacing w:val="-20"/>
                <w:sz w:val="24"/>
                <w:szCs w:val="24"/>
                <w:lang w:val="ru"/>
              </w:rPr>
              <w:t>10 часов</w:t>
            </w:r>
          </w:p>
        </w:tc>
      </w:tr>
      <w:tr w:rsidR="00CF5551" w:rsidRPr="00CF5551" w:rsidTr="00EA0AF5">
        <w:trPr>
          <w:trHeight w:val="2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Струнные инструменты.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Кылкобыз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F84196" w:rsidP="00F84196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proofErr w:type="spell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Особенност</w:t>
            </w:r>
            <w:proofErr w:type="spellEnd"/>
            <w:r w:rsidRPr="00CF5551">
              <w:rPr>
                <w:rFonts w:eastAsia="Franklin Gothic Heavy"/>
                <w:color w:val="262626" w:themeColor="text1" w:themeTint="D9"/>
                <w:sz w:val="24"/>
                <w:szCs w:val="24"/>
              </w:rPr>
              <w:t xml:space="preserve"> струнных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инстру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 xml:space="preserve">ментов, способы извлечения звука.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12.01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Голос струны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домбровой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F84196" w:rsidP="00F84196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proofErr w:type="gramStart"/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Домбра как струнный щипковой инструмент, звукам домбры могут подражать другие инструменты.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19.01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7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Инструментальный ринг.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26.01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88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Музыкальный </w:t>
            </w:r>
            <w:proofErr w:type="gram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грамотей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88326A" w:rsidP="00663829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Т</w:t>
            </w:r>
            <w:r w:rsidR="00663829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акт, тактовая черта, сильная и слабая доля в такте.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Байка про балалайку. Песня в симонии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88326A" w:rsidP="0088326A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Музыкальный инструмент русского народа - балалайка.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9.02</w:t>
            </w:r>
            <w:r w:rsidRPr="00CF5551">
              <w:rPr>
                <w:b/>
                <w:bCs/>
                <w:i/>
                <w:iCs/>
                <w:color w:val="262626" w:themeColor="text1" w:themeTint="D9"/>
                <w:spacing w:val="-20"/>
                <w:sz w:val="24"/>
                <w:szCs w:val="24"/>
                <w:shd w:val="clear" w:color="auto" w:fill="FFFFFF"/>
                <w:lang w:val="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EA0AF5">
        <w:trPr>
          <w:trHeight w:val="26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Инструменты братья: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жетыген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, гусли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88326A" w:rsidP="00A03A11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Представление о двух родственных струнно</w:t>
            </w:r>
            <w:r w:rsidR="00A03A11" w:rsidRPr="00CF5551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- щипковых инструментах -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жетыгене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и гуслях, внешний вид, тембр звучания, особенност</w:t>
            </w:r>
            <w:r w:rsidR="00A03A11" w:rsidRPr="00CF5551">
              <w:rPr>
                <w:color w:val="262626" w:themeColor="text1" w:themeTint="D9"/>
                <w:sz w:val="24"/>
                <w:szCs w:val="24"/>
              </w:rPr>
              <w:t>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игры на 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lastRenderedPageBreak/>
              <w:t>жетыгене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и гуслях</w:t>
            </w:r>
            <w:r w:rsidR="00A03A11" w:rsidRPr="00CF5551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EA0AF5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16.02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0AF5" w:rsidRPr="00CF5551" w:rsidRDefault="00EA0AF5" w:rsidP="007C4C37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</w:tr>
    </w:tbl>
    <w:p w:rsidR="007C4C37" w:rsidRPr="00CF5551" w:rsidRDefault="007C4C37" w:rsidP="00ED1694">
      <w:pPr>
        <w:ind w:firstLine="284"/>
        <w:jc w:val="both"/>
        <w:rPr>
          <w:b/>
          <w:color w:val="262626" w:themeColor="text1" w:themeTint="D9"/>
          <w:sz w:val="24"/>
          <w:szCs w:val="24"/>
        </w:rPr>
      </w:pPr>
    </w:p>
    <w:p w:rsidR="00ED1694" w:rsidRPr="00CF5551" w:rsidRDefault="00510AAA" w:rsidP="009E3BE3">
      <w:pPr>
        <w:ind w:firstLine="284"/>
        <w:jc w:val="center"/>
        <w:rPr>
          <w:b/>
          <w:color w:val="262626" w:themeColor="text1" w:themeTint="D9"/>
          <w:sz w:val="24"/>
          <w:szCs w:val="24"/>
        </w:rPr>
      </w:pPr>
      <w:r w:rsidRPr="00CF5551">
        <w:rPr>
          <w:b/>
          <w:color w:val="262626" w:themeColor="text1" w:themeTint="D9"/>
          <w:sz w:val="24"/>
          <w:szCs w:val="24"/>
        </w:rPr>
        <w:t xml:space="preserve">3. </w:t>
      </w:r>
      <w:r w:rsidR="00ED1694" w:rsidRPr="00CF5551">
        <w:rPr>
          <w:b/>
          <w:color w:val="262626" w:themeColor="text1" w:themeTint="D9"/>
          <w:sz w:val="24"/>
          <w:szCs w:val="24"/>
        </w:rPr>
        <w:t xml:space="preserve">Звучи моя, домбра. Эпос, </w:t>
      </w:r>
      <w:proofErr w:type="gramStart"/>
      <w:r w:rsidR="00ED1694" w:rsidRPr="00CF5551">
        <w:rPr>
          <w:b/>
          <w:color w:val="262626" w:themeColor="text1" w:themeTint="D9"/>
          <w:sz w:val="24"/>
          <w:szCs w:val="24"/>
        </w:rPr>
        <w:t>терме</w:t>
      </w:r>
      <w:proofErr w:type="gramEnd"/>
      <w:r w:rsidR="00ED1694" w:rsidRPr="00CF5551">
        <w:rPr>
          <w:b/>
          <w:color w:val="262626" w:themeColor="text1" w:themeTint="D9"/>
          <w:sz w:val="24"/>
          <w:szCs w:val="24"/>
        </w:rPr>
        <w:t xml:space="preserve">, </w:t>
      </w:r>
      <w:proofErr w:type="spellStart"/>
      <w:r w:rsidR="00ED1694" w:rsidRPr="00CF5551">
        <w:rPr>
          <w:b/>
          <w:color w:val="262626" w:themeColor="text1" w:themeTint="D9"/>
          <w:sz w:val="24"/>
          <w:szCs w:val="24"/>
        </w:rPr>
        <w:t>айтыс</w:t>
      </w:r>
      <w:proofErr w:type="spellEnd"/>
      <w:r w:rsidR="00ED1694" w:rsidRPr="00CF5551">
        <w:rPr>
          <w:b/>
          <w:color w:val="262626" w:themeColor="text1" w:themeTint="D9"/>
          <w:sz w:val="24"/>
          <w:szCs w:val="24"/>
        </w:rPr>
        <w:t xml:space="preserve"> и музыка – 12 ч.</w:t>
      </w:r>
    </w:p>
    <w:p w:rsidR="00ED1694" w:rsidRPr="00CF5551" w:rsidRDefault="00ED1694" w:rsidP="00510AAA">
      <w:pPr>
        <w:pStyle w:val="a4"/>
        <w:shd w:val="clear" w:color="auto" w:fill="FFFFFF"/>
        <w:rPr>
          <w:b/>
          <w:color w:val="262626" w:themeColor="text1" w:themeTint="D9"/>
          <w:sz w:val="24"/>
          <w:szCs w:val="24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574"/>
        <w:gridCol w:w="2550"/>
        <w:gridCol w:w="4254"/>
        <w:gridCol w:w="709"/>
        <w:gridCol w:w="709"/>
        <w:gridCol w:w="1134"/>
      </w:tblGrid>
      <w:tr w:rsidR="002C52F2" w:rsidRPr="00CF5551" w:rsidTr="009E3BE3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2C52F2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2C52F2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5D76AD" w:rsidP="005D76AD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Гармошечка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 –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говорушечка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5D76AD" w:rsidP="005D76AD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Пневматическо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 – язычковые музыкальные инструменты – гармонь и баян, способ извлечения звука и особенности тембра инструментов.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2C52F2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5D76AD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23.02.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52F2" w:rsidRPr="00CF5551" w:rsidRDefault="002C52F2" w:rsidP="00510AAA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D76AD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D76AD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Старинные духовые инструменты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E5227D" w:rsidP="002C52F2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Духовые музыкальные инструменты</w:t>
            </w:r>
            <w:r w:rsidR="002C52F2"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 – </w:t>
            </w:r>
            <w:proofErr w:type="spellStart"/>
            <w:r w:rsidR="002C52F2"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сабызга</w:t>
            </w:r>
            <w:proofErr w:type="spellEnd"/>
            <w:r w:rsidR="002C52F2"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, флейта, клавишно – духовой инструмент – орган.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C84E59" w:rsidP="005D76AD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</w:t>
            </w:r>
            <w:r w:rsidR="00510AAA"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</w:t>
            </w:r>
            <w:r w:rsidR="005D76AD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8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Музыка в народных традициях и обрядах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D76AD" w:rsidP="005D76AD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Традиции, обычаи, обряд, связь их с фольклором и музыкальным искусством.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C84E59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9</w:t>
            </w:r>
            <w:r w:rsidR="00510AAA"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55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Музыкальные традиции казахского народа (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айтыс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 и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тартыс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)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EA236D" w:rsidP="002C52F2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Айтыс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тартыс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 Их применение в классической музыке казахстанскими композиторами.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C84E59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  <w:r w:rsidR="00C84E59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6</w:t>
            </w: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74"/>
        </w:trPr>
        <w:tc>
          <w:tcPr>
            <w:tcW w:w="10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C84E59">
            <w:pPr>
              <w:jc w:val="center"/>
              <w:rPr>
                <w:rFonts w:eastAsia="Arial Unicode MS"/>
                <w:b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b/>
                <w:color w:val="262626" w:themeColor="text1" w:themeTint="D9"/>
                <w:sz w:val="24"/>
                <w:szCs w:val="24"/>
              </w:rPr>
              <w:t>4 четверть – 8 часов</w:t>
            </w:r>
          </w:p>
        </w:tc>
      </w:tr>
      <w:tr w:rsidR="00CF5551" w:rsidRPr="00CF5551" w:rsidTr="009E3BE3">
        <w:trPr>
          <w:trHeight w:val="27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Семейные традиции и обряды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EA236D" w:rsidP="00EA236D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С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емейны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е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традици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и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и обряд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ы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казахского на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>рода - рождение ребенка и праздник колыбели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,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 xml:space="preserve"> традиционн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ая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 xml:space="preserve"> музык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>, ис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softHyphen/>
              <w:t>пользуем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ая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 xml:space="preserve"> в обряде разрезания пут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, 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>сажани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и</w:t>
            </w:r>
            <w:r w:rsidR="00E5227D" w:rsidRPr="00CF5551">
              <w:rPr>
                <w:color w:val="262626" w:themeColor="text1" w:themeTint="D9"/>
                <w:sz w:val="24"/>
                <w:szCs w:val="24"/>
              </w:rPr>
              <w:t xml:space="preserve"> на коня.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8674EE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6</w:t>
            </w:r>
            <w:r w:rsidR="00510AAA"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55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Календарные праздники. Коляда. Народные традиции в композиторской музыке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3D0C9E" w:rsidP="003D0C9E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Календарные праздники славянского народа, обряды, используемые в них, народные колядки, частушки.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8674EE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  <w:r w:rsidR="008674EE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</w:t>
            </w: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7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Масленица. Веснянка.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Наурыз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EA236D" w:rsidP="00EA236D">
            <w:pPr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Т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>радиционн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ая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 xml:space="preserve"> и классическ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ая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 xml:space="preserve"> музык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>, связанн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ая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 xml:space="preserve"> с праздновани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softHyphen/>
              <w:t xml:space="preserve">ем Масленицы,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с 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традиция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ми</w:t>
            </w:r>
            <w:r w:rsidR="00A53E67"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 xml:space="preserve"> встре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t>чи весны у славян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</w:rPr>
              <w:softHyphen/>
              <w:t xml:space="preserve">ских народов, 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>особенност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и празд</w:t>
            </w:r>
            <w:r w:rsidR="00A53E67" w:rsidRPr="00CF5551">
              <w:rPr>
                <w:color w:val="262626" w:themeColor="text1" w:themeTint="D9"/>
                <w:sz w:val="24"/>
                <w:szCs w:val="24"/>
              </w:rPr>
              <w:t xml:space="preserve">нования </w:t>
            </w:r>
            <w:proofErr w:type="spellStart"/>
            <w:r w:rsidR="00A53E67" w:rsidRPr="00CF5551">
              <w:rPr>
                <w:color w:val="262626" w:themeColor="text1" w:themeTint="D9"/>
                <w:sz w:val="24"/>
                <w:szCs w:val="24"/>
              </w:rPr>
              <w:t>Наурыза</w:t>
            </w:r>
            <w:proofErr w:type="spellEnd"/>
            <w:r w:rsidR="00A53E67" w:rsidRPr="00CF5551">
              <w:rPr>
                <w:color w:val="262626" w:themeColor="text1" w:themeTint="D9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8674EE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20</w:t>
            </w:r>
            <w:r w:rsidR="00510AAA"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8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Память и былое в музыке. Эпос.</w:t>
            </w:r>
            <w:r w:rsidR="00AB08F4"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 </w:t>
            </w: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Богатырская симфония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4F4847" w:rsidP="004F4847">
            <w:pPr>
              <w:widowControl/>
              <w:tabs>
                <w:tab w:val="left" w:pos="324"/>
              </w:tabs>
              <w:autoSpaceDE/>
              <w:autoSpaceDN/>
              <w:adjustRightInd/>
              <w:spacing w:after="1620"/>
              <w:contextualSpacing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Э</w:t>
            </w:r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пос, его особенност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и</w:t>
            </w:r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, музыкаль</w:t>
            </w:r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softHyphen/>
              <w:t xml:space="preserve">ны </w:t>
            </w:r>
            <w:proofErr w:type="spellStart"/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традици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е</w:t>
            </w:r>
            <w:proofErr w:type="spellEnd"/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 в нем</w:t>
            </w:r>
            <w:r w:rsidRPr="00CF5551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>,</w:t>
            </w:r>
            <w:r w:rsidR="00526EA9" w:rsidRPr="00526EA9">
              <w:rPr>
                <w:rFonts w:eastAsia="Century Schoolbook"/>
                <w:color w:val="262626" w:themeColor="text1" w:themeTint="D9"/>
                <w:sz w:val="24"/>
                <w:szCs w:val="24"/>
                <w:lang w:val="ru"/>
              </w:rPr>
              <w:t xml:space="preserve"> значение эпоса в духовной культуре человечества.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8674EE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2</w:t>
            </w:r>
            <w:r w:rsidR="008674EE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7</w:t>
            </w: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7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510AAA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Сказание о батырах. Былины.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CF5551" w:rsidRDefault="004F4847" w:rsidP="00C84E59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Эпос «Ер-</w:t>
            </w:r>
            <w:proofErr w:type="spellStart"/>
            <w:r w:rsidRPr="00CF5551">
              <w:rPr>
                <w:color w:val="262626" w:themeColor="text1" w:themeTint="D9"/>
                <w:sz w:val="24"/>
                <w:szCs w:val="24"/>
              </w:rPr>
              <w:t>Таргын</w:t>
            </w:r>
            <w:proofErr w:type="spellEnd"/>
            <w:r w:rsidRPr="00CF5551">
              <w:rPr>
                <w:color w:val="262626" w:themeColor="text1" w:themeTint="D9"/>
                <w:sz w:val="24"/>
                <w:szCs w:val="24"/>
              </w:rPr>
              <w:t>», исторические собы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тия, связанные с ним. Понятия:</w:t>
            </w:r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</w:t>
            </w:r>
            <w:proofErr w:type="spellStart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жыр</w:t>
            </w:r>
            <w:proofErr w:type="spellEnd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жырши</w:t>
            </w:r>
            <w:proofErr w:type="spellEnd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, </w:t>
            </w:r>
            <w:proofErr w:type="spellStart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жырау</w:t>
            </w:r>
            <w:proofErr w:type="spellEnd"/>
            <w:r w:rsidRPr="00CF5551">
              <w:rPr>
                <w:rStyle w:val="8pt0"/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>.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Ж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анр 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«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былин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 xml:space="preserve">а»,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ее геро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, испол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нительски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е 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музыкальны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е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 xml:space="preserve"> особенно</w:t>
            </w:r>
            <w:r w:rsidRPr="00CF5551">
              <w:rPr>
                <w:color w:val="262626" w:themeColor="text1" w:themeTint="D9"/>
                <w:sz w:val="24"/>
                <w:szCs w:val="24"/>
              </w:rPr>
              <w:softHyphen/>
              <w:t>ст</w:t>
            </w:r>
            <w:r w:rsidR="00C84E59" w:rsidRPr="00CF5551">
              <w:rPr>
                <w:color w:val="262626" w:themeColor="text1" w:themeTint="D9"/>
                <w:sz w:val="24"/>
                <w:szCs w:val="24"/>
              </w:rPr>
              <w:t>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8674EE" w:rsidP="00510AAA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4</w:t>
            </w:r>
            <w:r w:rsidR="00510AAA" w:rsidRPr="00510AAA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0AAA" w:rsidRPr="00510AAA" w:rsidRDefault="00510AAA" w:rsidP="00510AAA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Музыкальная гармония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C84E59" w:rsidP="00C84E59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Г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>армони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я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 xml:space="preserve"> как средств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а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 xml:space="preserve"> </w:t>
            </w:r>
            <w:proofErr w:type="gramStart"/>
            <w:r w:rsidR="004F4847" w:rsidRPr="00CF5551">
              <w:rPr>
                <w:color w:val="262626" w:themeColor="text1" w:themeTint="D9"/>
                <w:sz w:val="24"/>
                <w:szCs w:val="24"/>
              </w:rPr>
              <w:t>музыкальной</w:t>
            </w:r>
            <w:proofErr w:type="gramEnd"/>
            <w:r w:rsidR="004F4847" w:rsidRPr="00CF5551">
              <w:rPr>
                <w:color w:val="262626" w:themeColor="text1" w:themeTint="D9"/>
                <w:sz w:val="24"/>
                <w:szCs w:val="24"/>
              </w:rPr>
              <w:t xml:space="preserve"> вы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-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>разительности, консонанс и дис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softHyphen/>
              <w:t>сонанс.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8674EE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  <w:r w:rsidR="008674EE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7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 xml:space="preserve">Поэма об 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Алие</w:t>
            </w:r>
            <w:proofErr w:type="spell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. «</w:t>
            </w:r>
            <w:proofErr w:type="gram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Катю</w:t>
            </w:r>
            <w:r w:rsidR="00AB08F4"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-</w:t>
            </w:r>
            <w:proofErr w:type="spellStart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ша</w:t>
            </w:r>
            <w:proofErr w:type="spellEnd"/>
            <w:proofErr w:type="gramEnd"/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». Батыры 20-го века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C84E59" w:rsidP="00C84E59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color w:val="262626" w:themeColor="text1" w:themeTint="D9"/>
                <w:sz w:val="24"/>
                <w:szCs w:val="24"/>
              </w:rPr>
              <w:t>В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 xml:space="preserve"> жизни людей есть место подвигам женщин на войне, в тылу. </w:t>
            </w:r>
            <w:r w:rsidRPr="00CF5551">
              <w:rPr>
                <w:color w:val="262626" w:themeColor="text1" w:themeTint="D9"/>
                <w:sz w:val="24"/>
                <w:szCs w:val="24"/>
              </w:rPr>
              <w:t>Жанр</w:t>
            </w:r>
            <w:r w:rsidR="004F4847" w:rsidRPr="00CF5551">
              <w:rPr>
                <w:color w:val="262626" w:themeColor="text1" w:themeTint="D9"/>
                <w:sz w:val="24"/>
                <w:szCs w:val="24"/>
              </w:rPr>
              <w:t xml:space="preserve"> вальс.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8674EE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  <w:r w:rsidR="008674EE"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8</w:t>
            </w: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  <w:tr w:rsidR="00CF5551" w:rsidRPr="00CF5551" w:rsidTr="009E3BE3">
        <w:trPr>
          <w:trHeight w:val="29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34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CF5551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rPr>
                <w:rFonts w:eastAsia="Calibri"/>
                <w:color w:val="262626" w:themeColor="text1" w:themeTint="D9"/>
                <w:sz w:val="24"/>
                <w:szCs w:val="24"/>
              </w:rPr>
            </w:pPr>
            <w:r w:rsidRPr="00CF5551">
              <w:rPr>
                <w:rFonts w:eastAsia="Calibri"/>
                <w:color w:val="262626" w:themeColor="text1" w:themeTint="D9"/>
                <w:sz w:val="24"/>
                <w:szCs w:val="24"/>
              </w:rPr>
              <w:t>Приглашение на фестиваль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CF5551" w:rsidRDefault="009E3BE3" w:rsidP="009E3BE3">
            <w:pPr>
              <w:widowControl/>
              <w:autoSpaceDE/>
              <w:autoSpaceDN/>
              <w:adjustRightInd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  <w:r w:rsidRPr="009E3BE3"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jc w:val="center"/>
              <w:rPr>
                <w:rFonts w:eastAsia="Calibri"/>
                <w:color w:val="262626" w:themeColor="text1" w:themeTint="D9"/>
                <w:spacing w:val="-20"/>
                <w:sz w:val="24"/>
                <w:szCs w:val="24"/>
                <w:lang w:val="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BE3" w:rsidRPr="009E3BE3" w:rsidRDefault="009E3BE3" w:rsidP="009E3BE3">
            <w:pPr>
              <w:widowControl/>
              <w:autoSpaceDE/>
              <w:autoSpaceDN/>
              <w:adjustRightInd/>
              <w:rPr>
                <w:rFonts w:eastAsia="Arial Unicode MS"/>
                <w:color w:val="262626" w:themeColor="text1" w:themeTint="D9"/>
                <w:sz w:val="24"/>
                <w:szCs w:val="24"/>
                <w:lang w:val="ru"/>
              </w:rPr>
            </w:pPr>
          </w:p>
        </w:tc>
      </w:tr>
    </w:tbl>
    <w:p w:rsidR="00257E7F" w:rsidRPr="00CF5551" w:rsidRDefault="00257E7F">
      <w:pPr>
        <w:rPr>
          <w:color w:val="262626" w:themeColor="text1" w:themeTint="D9"/>
        </w:rPr>
      </w:pPr>
    </w:p>
    <w:sectPr w:rsidR="00257E7F" w:rsidRPr="00CF5551" w:rsidSect="00C37CCE">
      <w:pgSz w:w="11906" w:h="16838"/>
      <w:pgMar w:top="568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7331D"/>
    <w:multiLevelType w:val="hybridMultilevel"/>
    <w:tmpl w:val="D0C80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860F7"/>
    <w:multiLevelType w:val="multilevel"/>
    <w:tmpl w:val="5E2EA11A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2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start w:val="1"/>
      <w:numFmt w:val="decimal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4">
      <w:start w:val="1"/>
      <w:numFmt w:val="decimal"/>
      <w:lvlText w:val="%5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5">
      <w:start w:val="1"/>
      <w:numFmt w:val="decimal"/>
      <w:lvlText w:val="%6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6">
      <w:start w:val="2"/>
      <w:numFmt w:val="decimal"/>
      <w:lvlText w:val="%7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5B1CB0"/>
    <w:multiLevelType w:val="hybridMultilevel"/>
    <w:tmpl w:val="65E43FA6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32675211"/>
    <w:multiLevelType w:val="multilevel"/>
    <w:tmpl w:val="44B892DE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5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1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start w:val="4"/>
      <w:numFmt w:val="decimal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4">
      <w:start w:val="1"/>
      <w:numFmt w:val="decimal"/>
      <w:lvlText w:val="%5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5">
      <w:start w:val="1"/>
      <w:numFmt w:val="decimal"/>
      <w:lvlText w:val="%6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6">
      <w:start w:val="1"/>
      <w:numFmt w:val="decimal"/>
      <w:lvlText w:val="%7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7">
      <w:start w:val="1"/>
      <w:numFmt w:val="decimal"/>
      <w:lvlText w:val="%8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8">
      <w:numFmt w:val="decimal"/>
      <w:lvlText w:val=""/>
      <w:lvlJc w:val="left"/>
    </w:lvl>
  </w:abstractNum>
  <w:abstractNum w:abstractNumId="4">
    <w:nsid w:val="32DE2492"/>
    <w:multiLevelType w:val="hybridMultilevel"/>
    <w:tmpl w:val="3C54F730"/>
    <w:lvl w:ilvl="0" w:tplc="04190001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5">
    <w:nsid w:val="3D9125D3"/>
    <w:multiLevelType w:val="hybridMultilevel"/>
    <w:tmpl w:val="8132F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4F6522"/>
    <w:multiLevelType w:val="multilevel"/>
    <w:tmpl w:val="0E10E8C8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13"/>
      <w:numFmt w:val="decimal"/>
      <w:lvlText w:val="%3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start w:val="1"/>
      <w:numFmt w:val="decimal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4">
      <w:start w:val="2"/>
      <w:numFmt w:val="decimal"/>
      <w:lvlText w:val="%5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982B5A"/>
    <w:multiLevelType w:val="multilevel"/>
    <w:tmpl w:val="BBA410F0"/>
    <w:lvl w:ilvl="0">
      <w:start w:val="3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A14994"/>
    <w:multiLevelType w:val="multilevel"/>
    <w:tmpl w:val="D9B45884"/>
    <w:lvl w:ilvl="0">
      <w:start w:val="2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1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start w:val="1"/>
      <w:numFmt w:val="decimal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4">
      <w:start w:val="1"/>
      <w:numFmt w:val="decimal"/>
      <w:lvlText w:val="%5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8C92D4F"/>
    <w:multiLevelType w:val="multilevel"/>
    <w:tmpl w:val="D278EAD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2">
      <w:start w:val="2"/>
      <w:numFmt w:val="decimal"/>
      <w:lvlText w:val="%3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3">
      <w:start w:val="2"/>
      <w:numFmt w:val="decimal"/>
      <w:lvlText w:val="%4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4">
      <w:start w:val="1"/>
      <w:numFmt w:val="decimal"/>
      <w:lvlText w:val="%5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5">
      <w:start w:val="2"/>
      <w:numFmt w:val="decimal"/>
      <w:lvlText w:val="%6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6">
      <w:start w:val="1"/>
      <w:numFmt w:val="decimal"/>
      <w:lvlText w:val="%7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7">
      <w:start w:val="2"/>
      <w:numFmt w:val="decimal"/>
      <w:lvlText w:val="%8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8">
      <w:start w:val="1"/>
      <w:numFmt w:val="upperLetter"/>
      <w:lvlText w:val="%9)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</w:abstractNum>
  <w:abstractNum w:abstractNumId="10">
    <w:nsid w:val="727A7A72"/>
    <w:multiLevelType w:val="hybridMultilevel"/>
    <w:tmpl w:val="6A56E534"/>
    <w:lvl w:ilvl="0" w:tplc="93D259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7170A8F"/>
    <w:multiLevelType w:val="hybridMultilevel"/>
    <w:tmpl w:val="CF6AA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4167FB"/>
    <w:multiLevelType w:val="hybridMultilevel"/>
    <w:tmpl w:val="B29C9868"/>
    <w:lvl w:ilvl="0" w:tplc="041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2"/>
  </w:num>
  <w:num w:numId="5">
    <w:abstractNumId w:val="0"/>
  </w:num>
  <w:num w:numId="6">
    <w:abstractNumId w:val="11"/>
  </w:num>
  <w:num w:numId="7">
    <w:abstractNumId w:val="6"/>
  </w:num>
  <w:num w:numId="8">
    <w:abstractNumId w:val="1"/>
  </w:num>
  <w:num w:numId="9">
    <w:abstractNumId w:val="10"/>
  </w:num>
  <w:num w:numId="10">
    <w:abstractNumId w:val="7"/>
  </w:num>
  <w:num w:numId="11">
    <w:abstractNumId w:val="9"/>
  </w:num>
  <w:num w:numId="12">
    <w:abstractNumId w:val="8"/>
  </w:num>
  <w:num w:numId="13">
    <w:abstractNumId w:val="3"/>
  </w:num>
  <w:num w:numId="1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94"/>
    <w:rsid w:val="00257E7F"/>
    <w:rsid w:val="002C52F2"/>
    <w:rsid w:val="003D0C9E"/>
    <w:rsid w:val="003E19BC"/>
    <w:rsid w:val="004F2961"/>
    <w:rsid w:val="004F4847"/>
    <w:rsid w:val="00510AAA"/>
    <w:rsid w:val="00526EA9"/>
    <w:rsid w:val="005D76AD"/>
    <w:rsid w:val="00663829"/>
    <w:rsid w:val="007C4C37"/>
    <w:rsid w:val="008674EE"/>
    <w:rsid w:val="0088326A"/>
    <w:rsid w:val="009E3BE3"/>
    <w:rsid w:val="00A03A11"/>
    <w:rsid w:val="00A53E67"/>
    <w:rsid w:val="00A97458"/>
    <w:rsid w:val="00AB08F4"/>
    <w:rsid w:val="00C84E59"/>
    <w:rsid w:val="00CF5551"/>
    <w:rsid w:val="00E5227D"/>
    <w:rsid w:val="00EA0AF5"/>
    <w:rsid w:val="00EA236D"/>
    <w:rsid w:val="00ED1694"/>
    <w:rsid w:val="00EF1D01"/>
    <w:rsid w:val="00F8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16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1694"/>
    <w:pPr>
      <w:ind w:left="720"/>
      <w:contextualSpacing/>
    </w:pPr>
  </w:style>
  <w:style w:type="character" w:customStyle="1" w:styleId="3">
    <w:name w:val="Основной текст (3)_"/>
    <w:basedOn w:val="a0"/>
    <w:link w:val="30"/>
    <w:locked/>
    <w:rsid w:val="00ED1694"/>
    <w:rPr>
      <w:rFonts w:ascii="Calibri" w:eastAsia="Calibri" w:hAnsi="Calibri" w:cs="Calibri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1"/>
    <w:locked/>
    <w:rsid w:val="00ED1694"/>
    <w:rPr>
      <w:rFonts w:ascii="Calibri" w:eastAsia="Calibri" w:hAnsi="Calibri" w:cs="Calibri"/>
      <w:spacing w:val="-2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5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pacing w:val="-20"/>
      <w:sz w:val="25"/>
      <w:szCs w:val="25"/>
      <w:lang w:eastAsia="en-US"/>
    </w:rPr>
  </w:style>
  <w:style w:type="character" w:customStyle="1" w:styleId="4">
    <w:name w:val="Основной текст (4)_"/>
    <w:basedOn w:val="a0"/>
    <w:link w:val="40"/>
    <w:locked/>
    <w:rsid w:val="00ED1694"/>
    <w:rPr>
      <w:rFonts w:ascii="Calibri" w:eastAsia="Calibri" w:hAnsi="Calibri" w:cs="Calibri"/>
      <w:spacing w:val="-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pacing w:val="-20"/>
      <w:sz w:val="22"/>
      <w:szCs w:val="22"/>
      <w:lang w:eastAsia="en-US"/>
    </w:rPr>
  </w:style>
  <w:style w:type="paragraph" w:customStyle="1" w:styleId="2">
    <w:name w:val="Основной текст2"/>
    <w:basedOn w:val="a"/>
    <w:rsid w:val="00ED1694"/>
    <w:pPr>
      <w:widowControl/>
      <w:shd w:val="clear" w:color="auto" w:fill="FFFFFF"/>
      <w:autoSpaceDE/>
      <w:autoSpaceDN/>
      <w:adjustRightInd/>
      <w:spacing w:before="60" w:line="0" w:lineRule="atLeas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7">
    <w:name w:val="Основной текст (7)_"/>
    <w:basedOn w:val="a0"/>
    <w:link w:val="70"/>
    <w:rsid w:val="00ED1694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D1694"/>
    <w:pPr>
      <w:widowControl/>
      <w:shd w:val="clear" w:color="auto" w:fill="FFFFFF"/>
      <w:autoSpaceDE/>
      <w:autoSpaceDN/>
      <w:adjustRightInd/>
      <w:spacing w:line="230" w:lineRule="exact"/>
    </w:pPr>
    <w:rPr>
      <w:rFonts w:ascii="Century Schoolbook" w:eastAsia="Century Schoolbook" w:hAnsi="Century Schoolbook" w:cs="Century Schoolbook"/>
      <w:sz w:val="17"/>
      <w:szCs w:val="17"/>
      <w:lang w:eastAsia="en-US"/>
    </w:rPr>
  </w:style>
  <w:style w:type="character" w:customStyle="1" w:styleId="a6">
    <w:name w:val="Сноска_"/>
    <w:basedOn w:val="a0"/>
    <w:link w:val="a7"/>
    <w:rsid w:val="003E19BC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8pt">
    <w:name w:val="Сноска + 8 pt;Полужирный;Курсив"/>
    <w:basedOn w:val="a6"/>
    <w:rsid w:val="003E19BC"/>
    <w:rPr>
      <w:rFonts w:ascii="Century Schoolbook" w:eastAsia="Century Schoolbook" w:hAnsi="Century Schoolbook" w:cs="Century Schoolbook"/>
      <w:b/>
      <w:bCs/>
      <w:i/>
      <w:iCs/>
      <w:sz w:val="16"/>
      <w:szCs w:val="16"/>
      <w:shd w:val="clear" w:color="auto" w:fill="FFFFFF"/>
    </w:rPr>
  </w:style>
  <w:style w:type="paragraph" w:customStyle="1" w:styleId="a7">
    <w:name w:val="Сноска"/>
    <w:basedOn w:val="a"/>
    <w:link w:val="a6"/>
    <w:rsid w:val="003E19BC"/>
    <w:pPr>
      <w:widowControl/>
      <w:shd w:val="clear" w:color="auto" w:fill="FFFFFF"/>
      <w:autoSpaceDE/>
      <w:autoSpaceDN/>
      <w:adjustRightInd/>
      <w:spacing w:line="226" w:lineRule="exac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20">
    <w:name w:val="Основной текст (2)_"/>
    <w:basedOn w:val="a0"/>
    <w:link w:val="21"/>
    <w:rsid w:val="00663829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2Constantia95pt">
    <w:name w:val="Основной текст (2) + Constantia;9;5 pt;Курсив"/>
    <w:basedOn w:val="20"/>
    <w:rsid w:val="00663829"/>
    <w:rPr>
      <w:rFonts w:ascii="Constantia" w:eastAsia="Constantia" w:hAnsi="Constantia" w:cs="Constantia"/>
      <w:i/>
      <w:iCs/>
      <w:sz w:val="19"/>
      <w:szCs w:val="19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63829"/>
    <w:pPr>
      <w:widowControl/>
      <w:shd w:val="clear" w:color="auto" w:fill="FFFFFF"/>
      <w:autoSpaceDE/>
      <w:autoSpaceDN/>
      <w:adjustRightInd/>
      <w:spacing w:line="120" w:lineRule="exac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5">
    <w:name w:val="Основной текст5"/>
    <w:basedOn w:val="a"/>
    <w:rsid w:val="00A53E67"/>
    <w:pPr>
      <w:widowControl/>
      <w:shd w:val="clear" w:color="auto" w:fill="FFFFFF"/>
      <w:autoSpaceDE/>
      <w:autoSpaceDN/>
      <w:adjustRightInd/>
      <w:spacing w:line="221" w:lineRule="exact"/>
    </w:pPr>
    <w:rPr>
      <w:rFonts w:ascii="Century Schoolbook" w:eastAsia="Century Schoolbook" w:hAnsi="Century Schoolbook" w:cs="Century Schoolbook"/>
      <w:color w:val="000000"/>
      <w:sz w:val="18"/>
      <w:szCs w:val="18"/>
      <w:lang w:val="ru"/>
    </w:rPr>
  </w:style>
  <w:style w:type="character" w:customStyle="1" w:styleId="8pt0">
    <w:name w:val="Основной текст + 8 pt;Полужирный;Курсив"/>
    <w:basedOn w:val="a5"/>
    <w:rsid w:val="004F4847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EF1D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D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6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16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1694"/>
    <w:pPr>
      <w:ind w:left="720"/>
      <w:contextualSpacing/>
    </w:pPr>
  </w:style>
  <w:style w:type="character" w:customStyle="1" w:styleId="3">
    <w:name w:val="Основной текст (3)_"/>
    <w:basedOn w:val="a0"/>
    <w:link w:val="30"/>
    <w:locked/>
    <w:rsid w:val="00ED1694"/>
    <w:rPr>
      <w:rFonts w:ascii="Calibri" w:eastAsia="Calibri" w:hAnsi="Calibri" w:cs="Calibri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5">
    <w:name w:val="Основной текст_"/>
    <w:basedOn w:val="a0"/>
    <w:link w:val="1"/>
    <w:locked/>
    <w:rsid w:val="00ED1694"/>
    <w:rPr>
      <w:rFonts w:ascii="Calibri" w:eastAsia="Calibri" w:hAnsi="Calibri" w:cs="Calibri"/>
      <w:spacing w:val="-20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5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pacing w:val="-20"/>
      <w:sz w:val="25"/>
      <w:szCs w:val="25"/>
      <w:lang w:eastAsia="en-US"/>
    </w:rPr>
  </w:style>
  <w:style w:type="character" w:customStyle="1" w:styleId="4">
    <w:name w:val="Основной текст (4)_"/>
    <w:basedOn w:val="a0"/>
    <w:link w:val="40"/>
    <w:locked/>
    <w:rsid w:val="00ED1694"/>
    <w:rPr>
      <w:rFonts w:ascii="Calibri" w:eastAsia="Calibri" w:hAnsi="Calibri" w:cs="Calibri"/>
      <w:spacing w:val="-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694"/>
    <w:pPr>
      <w:widowControl/>
      <w:shd w:val="clear" w:color="auto" w:fill="FFFFFF"/>
      <w:autoSpaceDE/>
      <w:autoSpaceDN/>
      <w:adjustRightInd/>
      <w:spacing w:line="0" w:lineRule="atLeast"/>
    </w:pPr>
    <w:rPr>
      <w:rFonts w:ascii="Calibri" w:eastAsia="Calibri" w:hAnsi="Calibri" w:cs="Calibri"/>
      <w:spacing w:val="-20"/>
      <w:sz w:val="22"/>
      <w:szCs w:val="22"/>
      <w:lang w:eastAsia="en-US"/>
    </w:rPr>
  </w:style>
  <w:style w:type="paragraph" w:customStyle="1" w:styleId="2">
    <w:name w:val="Основной текст2"/>
    <w:basedOn w:val="a"/>
    <w:rsid w:val="00ED1694"/>
    <w:pPr>
      <w:widowControl/>
      <w:shd w:val="clear" w:color="auto" w:fill="FFFFFF"/>
      <w:autoSpaceDE/>
      <w:autoSpaceDN/>
      <w:adjustRightInd/>
      <w:spacing w:before="60" w:line="0" w:lineRule="atLeas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7">
    <w:name w:val="Основной текст (7)_"/>
    <w:basedOn w:val="a0"/>
    <w:link w:val="70"/>
    <w:rsid w:val="00ED1694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ED1694"/>
    <w:pPr>
      <w:widowControl/>
      <w:shd w:val="clear" w:color="auto" w:fill="FFFFFF"/>
      <w:autoSpaceDE/>
      <w:autoSpaceDN/>
      <w:adjustRightInd/>
      <w:spacing w:line="230" w:lineRule="exact"/>
    </w:pPr>
    <w:rPr>
      <w:rFonts w:ascii="Century Schoolbook" w:eastAsia="Century Schoolbook" w:hAnsi="Century Schoolbook" w:cs="Century Schoolbook"/>
      <w:sz w:val="17"/>
      <w:szCs w:val="17"/>
      <w:lang w:eastAsia="en-US"/>
    </w:rPr>
  </w:style>
  <w:style w:type="character" w:customStyle="1" w:styleId="a6">
    <w:name w:val="Сноска_"/>
    <w:basedOn w:val="a0"/>
    <w:link w:val="a7"/>
    <w:rsid w:val="003E19BC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8pt">
    <w:name w:val="Сноска + 8 pt;Полужирный;Курсив"/>
    <w:basedOn w:val="a6"/>
    <w:rsid w:val="003E19BC"/>
    <w:rPr>
      <w:rFonts w:ascii="Century Schoolbook" w:eastAsia="Century Schoolbook" w:hAnsi="Century Schoolbook" w:cs="Century Schoolbook"/>
      <w:b/>
      <w:bCs/>
      <w:i/>
      <w:iCs/>
      <w:sz w:val="16"/>
      <w:szCs w:val="16"/>
      <w:shd w:val="clear" w:color="auto" w:fill="FFFFFF"/>
    </w:rPr>
  </w:style>
  <w:style w:type="paragraph" w:customStyle="1" w:styleId="a7">
    <w:name w:val="Сноска"/>
    <w:basedOn w:val="a"/>
    <w:link w:val="a6"/>
    <w:rsid w:val="003E19BC"/>
    <w:pPr>
      <w:widowControl/>
      <w:shd w:val="clear" w:color="auto" w:fill="FFFFFF"/>
      <w:autoSpaceDE/>
      <w:autoSpaceDN/>
      <w:adjustRightInd/>
      <w:spacing w:line="226" w:lineRule="exac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20">
    <w:name w:val="Основной текст (2)_"/>
    <w:basedOn w:val="a0"/>
    <w:link w:val="21"/>
    <w:rsid w:val="00663829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2Constantia95pt">
    <w:name w:val="Основной текст (2) + Constantia;9;5 pt;Курсив"/>
    <w:basedOn w:val="20"/>
    <w:rsid w:val="00663829"/>
    <w:rPr>
      <w:rFonts w:ascii="Constantia" w:eastAsia="Constantia" w:hAnsi="Constantia" w:cs="Constantia"/>
      <w:i/>
      <w:iCs/>
      <w:sz w:val="19"/>
      <w:szCs w:val="19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63829"/>
    <w:pPr>
      <w:widowControl/>
      <w:shd w:val="clear" w:color="auto" w:fill="FFFFFF"/>
      <w:autoSpaceDE/>
      <w:autoSpaceDN/>
      <w:adjustRightInd/>
      <w:spacing w:line="120" w:lineRule="exact"/>
      <w:jc w:val="both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5">
    <w:name w:val="Основной текст5"/>
    <w:basedOn w:val="a"/>
    <w:rsid w:val="00A53E67"/>
    <w:pPr>
      <w:widowControl/>
      <w:shd w:val="clear" w:color="auto" w:fill="FFFFFF"/>
      <w:autoSpaceDE/>
      <w:autoSpaceDN/>
      <w:adjustRightInd/>
      <w:spacing w:line="221" w:lineRule="exact"/>
    </w:pPr>
    <w:rPr>
      <w:rFonts w:ascii="Century Schoolbook" w:eastAsia="Century Schoolbook" w:hAnsi="Century Schoolbook" w:cs="Century Schoolbook"/>
      <w:color w:val="000000"/>
      <w:sz w:val="18"/>
      <w:szCs w:val="18"/>
      <w:lang w:val="ru"/>
    </w:rPr>
  </w:style>
  <w:style w:type="character" w:customStyle="1" w:styleId="8pt0">
    <w:name w:val="Основной текст + 8 pt;Полужирный;Курсив"/>
    <w:basedOn w:val="a5"/>
    <w:rsid w:val="004F4847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EF1D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1D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4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2227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2012-09-23T11:23:00Z</cp:lastPrinted>
  <dcterms:created xsi:type="dcterms:W3CDTF">2012-09-14T17:56:00Z</dcterms:created>
  <dcterms:modified xsi:type="dcterms:W3CDTF">2012-09-23T11:23:00Z</dcterms:modified>
</cp:coreProperties>
</file>